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0F335" w14:textId="29288929" w:rsidR="006F0DF5" w:rsidRPr="00CF1D47" w:rsidRDefault="00B2450C" w:rsidP="006F0DF5">
      <w:pPr>
        <w:tabs>
          <w:tab w:val="left" w:pos="0"/>
        </w:tabs>
        <w:jc w:val="left"/>
        <w:rPr>
          <w:lang w:val="es-CR"/>
        </w:rPr>
      </w:pPr>
      <w:bookmarkStart w:id="0" w:name="_GoBack"/>
      <w:bookmarkEnd w:id="0"/>
      <w:r>
        <w:rPr>
          <w:noProof/>
          <w:lang w:val="es-ES" w:eastAsia="es-ES"/>
        </w:rPr>
        <w:drawing>
          <wp:anchor distT="0" distB="0" distL="114300" distR="114300" simplePos="0" relativeHeight="251667456" behindDoc="0" locked="0" layoutInCell="1" allowOverlap="1" wp14:anchorId="0C051DB4" wp14:editId="3D153829">
            <wp:simplePos x="0" y="0"/>
            <wp:positionH relativeFrom="column">
              <wp:posOffset>5145302</wp:posOffset>
            </wp:positionH>
            <wp:positionV relativeFrom="paragraph">
              <wp:posOffset>473</wp:posOffset>
            </wp:positionV>
            <wp:extent cx="900430" cy="797560"/>
            <wp:effectExtent l="0" t="0" r="0" b="0"/>
            <wp:wrapThrough wrapText="bothSides">
              <wp:wrapPolygon edited="0">
                <wp:start x="0" y="0"/>
                <wp:lineTo x="0" y="20637"/>
                <wp:lineTo x="20717" y="20637"/>
                <wp:lineTo x="20717"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043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682A">
        <w:rPr>
          <w:noProof/>
          <w:lang w:val="es-ES" w:eastAsia="es-ES"/>
        </w:rPr>
        <w:drawing>
          <wp:anchor distT="0" distB="0" distL="114300" distR="114300" simplePos="0" relativeHeight="251663360" behindDoc="0" locked="0" layoutInCell="1" allowOverlap="1" wp14:anchorId="4D039260" wp14:editId="1322A9A9">
            <wp:simplePos x="0" y="0"/>
            <wp:positionH relativeFrom="margin">
              <wp:posOffset>2855019</wp:posOffset>
            </wp:positionH>
            <wp:positionV relativeFrom="paragraph">
              <wp:posOffset>-439021</wp:posOffset>
            </wp:positionV>
            <wp:extent cx="1252896" cy="1252897"/>
            <wp:effectExtent l="0" t="0" r="4445" b="4445"/>
            <wp:wrapNone/>
            <wp:docPr id="30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2896" cy="1252897"/>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4F682A">
        <w:rPr>
          <w:noProof/>
          <w:lang w:val="es-ES" w:eastAsia="es-ES"/>
        </w:rPr>
        <w:drawing>
          <wp:anchor distT="0" distB="0" distL="114300" distR="114300" simplePos="0" relativeHeight="251661312" behindDoc="0" locked="0" layoutInCell="1" allowOverlap="1" wp14:anchorId="02D82EAD" wp14:editId="10193E22">
            <wp:simplePos x="0" y="0"/>
            <wp:positionH relativeFrom="page">
              <wp:posOffset>2219384</wp:posOffset>
            </wp:positionH>
            <wp:positionV relativeFrom="paragraph">
              <wp:posOffset>131327</wp:posOffset>
            </wp:positionV>
            <wp:extent cx="1330960" cy="395704"/>
            <wp:effectExtent l="0" t="0" r="0" b="10795"/>
            <wp:wrapNone/>
            <wp:docPr id="30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0960" cy="395704"/>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413C45">
        <w:rPr>
          <w:noProof/>
          <w:lang w:val="es-ES" w:eastAsia="es-ES"/>
        </w:rPr>
        <w:drawing>
          <wp:anchor distT="0" distB="0" distL="114300" distR="114300" simplePos="0" relativeHeight="251665408" behindDoc="0" locked="0" layoutInCell="1" allowOverlap="1" wp14:anchorId="443807CD" wp14:editId="04A947F6">
            <wp:simplePos x="0" y="0"/>
            <wp:positionH relativeFrom="column">
              <wp:posOffset>-232986</wp:posOffset>
            </wp:positionH>
            <wp:positionV relativeFrom="paragraph">
              <wp:posOffset>222</wp:posOffset>
            </wp:positionV>
            <wp:extent cx="1002030" cy="596265"/>
            <wp:effectExtent l="0" t="0" r="0" b="0"/>
            <wp:wrapThrough wrapText="bothSides">
              <wp:wrapPolygon edited="0">
                <wp:start x="0" y="0"/>
                <wp:lineTo x="0" y="20243"/>
                <wp:lineTo x="20806" y="20243"/>
                <wp:lineTo x="20806" y="0"/>
                <wp:lineTo x="0" y="0"/>
              </wp:wrapPolygon>
            </wp:wrapThrough>
            <wp:docPr id="6" name="Picture 2" descr="https://www.thegef.org/gef/sites/thegef.org/files/Images/25ylogoshor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www.thegef.org/gef/sites/thegef.org/files/Images/25ylogoshort-0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2030" cy="59626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47EF09C7" w14:textId="0670D1D6" w:rsidR="006F0DF5" w:rsidRPr="00CF1D47" w:rsidRDefault="006F0DF5" w:rsidP="006F0DF5">
      <w:pPr>
        <w:tabs>
          <w:tab w:val="left" w:pos="0"/>
        </w:tabs>
        <w:jc w:val="center"/>
        <w:rPr>
          <w:rFonts w:ascii="Times New Roman" w:hAnsi="Times New Roman"/>
          <w:b/>
          <w:szCs w:val="22"/>
          <w:lang w:val="es-CR"/>
        </w:rPr>
      </w:pPr>
    </w:p>
    <w:p w14:paraId="3856E2BF" w14:textId="638B7926" w:rsidR="006F0DF5" w:rsidRDefault="006F0DF5" w:rsidP="006F0DF5">
      <w:pPr>
        <w:spacing w:after="0"/>
        <w:ind w:left="3600"/>
        <w:jc w:val="center"/>
        <w:rPr>
          <w:rFonts w:ascii="Times New Roman" w:hAnsi="Times New Roman"/>
          <w:b/>
          <w:szCs w:val="22"/>
          <w:lang w:val="es-CR"/>
        </w:rPr>
      </w:pPr>
    </w:p>
    <w:p w14:paraId="78458FDA" w14:textId="16C40437" w:rsidR="006F0DF5" w:rsidRDefault="006F0DF5" w:rsidP="006F0DF5">
      <w:pPr>
        <w:spacing w:after="0"/>
        <w:ind w:left="3600"/>
        <w:jc w:val="center"/>
        <w:rPr>
          <w:rFonts w:ascii="Times New Roman" w:hAnsi="Times New Roman"/>
          <w:b/>
          <w:szCs w:val="22"/>
          <w:lang w:val="es-CR"/>
        </w:rPr>
      </w:pPr>
    </w:p>
    <w:p w14:paraId="337227D6" w14:textId="3B1786C0" w:rsidR="004667C5" w:rsidRDefault="004667C5" w:rsidP="006F0DF5">
      <w:pPr>
        <w:spacing w:after="0"/>
        <w:ind w:left="3600"/>
        <w:jc w:val="center"/>
        <w:rPr>
          <w:rFonts w:ascii="Times New Roman" w:hAnsi="Times New Roman"/>
          <w:b/>
          <w:szCs w:val="22"/>
          <w:lang w:val="es-CR"/>
        </w:rPr>
      </w:pPr>
    </w:p>
    <w:p w14:paraId="54B5E317" w14:textId="57CB6A0E" w:rsidR="004667C5" w:rsidRPr="00CF1D47" w:rsidRDefault="004667C5" w:rsidP="006F0DF5">
      <w:pPr>
        <w:spacing w:after="0"/>
        <w:ind w:left="3600"/>
        <w:jc w:val="center"/>
        <w:rPr>
          <w:rFonts w:ascii="Times New Roman" w:hAnsi="Times New Roman"/>
          <w:b/>
          <w:szCs w:val="22"/>
          <w:lang w:val="es-CR"/>
        </w:rPr>
      </w:pPr>
    </w:p>
    <w:p w14:paraId="72184858" w14:textId="77777777" w:rsidR="00B2450C" w:rsidRDefault="00B2450C" w:rsidP="006F0DF5">
      <w:pPr>
        <w:jc w:val="center"/>
        <w:rPr>
          <w:rFonts w:asciiTheme="minorHAnsi" w:hAnsiTheme="minorHAnsi"/>
          <w:b/>
          <w:sz w:val="24"/>
          <w:lang w:val="es-CR"/>
        </w:rPr>
      </w:pPr>
    </w:p>
    <w:p w14:paraId="1FAC8F90" w14:textId="3E8A8350" w:rsidR="006F0DF5" w:rsidRPr="006F0DF5" w:rsidRDefault="006F0DF5" w:rsidP="006F0DF5">
      <w:pPr>
        <w:jc w:val="center"/>
        <w:rPr>
          <w:rFonts w:asciiTheme="minorHAnsi" w:hAnsiTheme="minorHAnsi"/>
          <w:b/>
          <w:sz w:val="24"/>
          <w:lang w:val="es-CR"/>
        </w:rPr>
      </w:pPr>
      <w:r w:rsidRPr="006F0DF5">
        <w:rPr>
          <w:rFonts w:asciiTheme="minorHAnsi" w:hAnsiTheme="minorHAnsi"/>
          <w:b/>
          <w:sz w:val="24"/>
          <w:lang w:val="es-CR"/>
        </w:rPr>
        <w:t>Taller de Lanzamiento del Proyecto “</w:t>
      </w:r>
      <w:r w:rsidR="006F7C8F" w:rsidRPr="004F682A">
        <w:rPr>
          <w:rFonts w:cs="Arial"/>
          <w:b/>
          <w:u w:val="single"/>
          <w:lang w:val="es-ES_tradnl"/>
        </w:rPr>
        <w:t>Energía Sostenible para Todos: Promoviendo hidroelectricidad a pequeña escala en Bioko y otras soluciones de energías limpias para islas remotas</w:t>
      </w:r>
      <w:r w:rsidRPr="006F0DF5">
        <w:rPr>
          <w:rFonts w:asciiTheme="minorHAnsi" w:hAnsiTheme="minorHAnsi"/>
          <w:b/>
          <w:sz w:val="24"/>
          <w:lang w:val="es-CR"/>
        </w:rPr>
        <w:t>”</w:t>
      </w:r>
    </w:p>
    <w:p w14:paraId="3A0C5A69" w14:textId="77777777" w:rsidR="006F0DF5" w:rsidRPr="006F0DF5" w:rsidRDefault="006F0DF5" w:rsidP="006F0DF5">
      <w:pPr>
        <w:jc w:val="center"/>
        <w:rPr>
          <w:rFonts w:asciiTheme="minorHAnsi" w:hAnsiTheme="minorHAnsi"/>
          <w:b/>
          <w:sz w:val="24"/>
          <w:lang w:val="es-CR"/>
        </w:rPr>
      </w:pPr>
    </w:p>
    <w:p w14:paraId="06F5327C" w14:textId="47154ACF" w:rsidR="006F0DF5" w:rsidRPr="006F0DF5" w:rsidRDefault="00D27933" w:rsidP="006F0DF5">
      <w:pPr>
        <w:jc w:val="center"/>
        <w:rPr>
          <w:rFonts w:asciiTheme="minorHAnsi" w:hAnsiTheme="minorHAnsi"/>
          <w:b/>
          <w:sz w:val="24"/>
          <w:lang w:val="es-CR"/>
        </w:rPr>
      </w:pPr>
      <w:r>
        <w:rPr>
          <w:rFonts w:asciiTheme="minorHAnsi" w:hAnsiTheme="minorHAnsi"/>
          <w:b/>
          <w:sz w:val="24"/>
          <w:lang w:val="es-CR"/>
        </w:rPr>
        <w:t>25-29 de JULIO DE  2016</w:t>
      </w:r>
    </w:p>
    <w:p w14:paraId="079E6557" w14:textId="77777777" w:rsidR="006F0DF5" w:rsidRPr="006F0DF5" w:rsidRDefault="006F0DF5" w:rsidP="006F0DF5">
      <w:pPr>
        <w:jc w:val="left"/>
        <w:rPr>
          <w:rFonts w:asciiTheme="minorHAnsi" w:hAnsiTheme="minorHAnsi"/>
          <w:b/>
          <w:sz w:val="24"/>
          <w:lang w:val="es-CR"/>
        </w:rPr>
      </w:pPr>
    </w:p>
    <w:p w14:paraId="62A2671C" w14:textId="213964A0" w:rsidR="006F0DF5" w:rsidRDefault="004667C5" w:rsidP="006F0DF5">
      <w:pPr>
        <w:rPr>
          <w:rFonts w:asciiTheme="minorHAnsi" w:hAnsiTheme="minorHAnsi"/>
          <w:sz w:val="24"/>
          <w:lang w:val="es-CR"/>
        </w:rPr>
      </w:pPr>
      <w:r>
        <w:rPr>
          <w:rFonts w:asciiTheme="minorHAnsi" w:hAnsiTheme="minorHAnsi"/>
          <w:sz w:val="24"/>
          <w:lang w:val="es-CR"/>
        </w:rPr>
        <w:t xml:space="preserve">Entre los </w:t>
      </w:r>
      <w:proofErr w:type="spellStart"/>
      <w:r>
        <w:rPr>
          <w:rFonts w:asciiTheme="minorHAnsi" w:hAnsiTheme="minorHAnsi"/>
          <w:sz w:val="24"/>
          <w:lang w:val="es-CR"/>
        </w:rPr>
        <w:t>dias</w:t>
      </w:r>
      <w:proofErr w:type="spellEnd"/>
      <w:r>
        <w:rPr>
          <w:rFonts w:asciiTheme="minorHAnsi" w:hAnsiTheme="minorHAnsi"/>
          <w:sz w:val="24"/>
          <w:lang w:val="es-CR"/>
        </w:rPr>
        <w:t xml:space="preserve"> 25 al 28 de julio de 2016 </w:t>
      </w:r>
      <w:r w:rsidR="006F0DF5" w:rsidRPr="006F0DF5">
        <w:rPr>
          <w:rFonts w:asciiTheme="minorHAnsi" w:hAnsiTheme="minorHAnsi"/>
          <w:sz w:val="24"/>
          <w:lang w:val="es-CR"/>
        </w:rPr>
        <w:t>se ll</w:t>
      </w:r>
      <w:r w:rsidR="00D77716">
        <w:rPr>
          <w:rFonts w:asciiTheme="minorHAnsi" w:hAnsiTheme="minorHAnsi"/>
          <w:sz w:val="24"/>
          <w:lang w:val="es-CR"/>
        </w:rPr>
        <w:t>evó a cabo el Taller de Lanzamiento</w:t>
      </w:r>
      <w:r w:rsidR="006F0DF5" w:rsidRPr="006F0DF5">
        <w:rPr>
          <w:rFonts w:asciiTheme="minorHAnsi" w:hAnsiTheme="minorHAnsi"/>
          <w:sz w:val="24"/>
          <w:lang w:val="es-CR"/>
        </w:rPr>
        <w:t xml:space="preserve"> del Proyecto </w:t>
      </w:r>
      <w:r w:rsidR="006F0DF5" w:rsidRPr="006F0DF5">
        <w:rPr>
          <w:rFonts w:asciiTheme="minorHAnsi" w:hAnsiTheme="minorHAnsi"/>
          <w:i/>
          <w:sz w:val="24"/>
          <w:lang w:val="es-CR"/>
        </w:rPr>
        <w:t>“</w:t>
      </w:r>
      <w:r w:rsidRPr="004F682A">
        <w:rPr>
          <w:rFonts w:cs="Arial"/>
          <w:b/>
          <w:u w:val="single"/>
          <w:lang w:val="es-ES_tradnl"/>
        </w:rPr>
        <w:t>Energía Sostenible para Todos: Promoviendo hidroelectricidad a pequeña escala en Bioko y otras soluciones de energías limpias para islas remotas</w:t>
      </w:r>
      <w:r w:rsidR="006F0DF5" w:rsidRPr="006F0DF5">
        <w:rPr>
          <w:rFonts w:asciiTheme="minorHAnsi" w:hAnsiTheme="minorHAnsi"/>
          <w:i/>
          <w:sz w:val="24"/>
          <w:lang w:val="es-CR"/>
        </w:rPr>
        <w:t>”</w:t>
      </w:r>
      <w:r w:rsidR="006F0DF5" w:rsidRPr="006F0DF5">
        <w:rPr>
          <w:rFonts w:asciiTheme="minorHAnsi" w:hAnsiTheme="minorHAnsi"/>
          <w:sz w:val="24"/>
          <w:lang w:val="es-CR"/>
        </w:rPr>
        <w:t xml:space="preserve"> con el fin de dar a conocer a los</w:t>
      </w:r>
      <w:r w:rsidR="00983A0B">
        <w:rPr>
          <w:rFonts w:asciiTheme="minorHAnsi" w:hAnsiTheme="minorHAnsi"/>
          <w:sz w:val="24"/>
          <w:lang w:val="es-CR"/>
        </w:rPr>
        <w:t xml:space="preserve"> principales</w:t>
      </w:r>
      <w:r w:rsidR="006F0DF5" w:rsidRPr="006F0DF5">
        <w:rPr>
          <w:rFonts w:asciiTheme="minorHAnsi" w:hAnsiTheme="minorHAnsi"/>
          <w:sz w:val="24"/>
          <w:lang w:val="es-CR"/>
        </w:rPr>
        <w:t xml:space="preserve"> actores el inicio de la implementación del Proyecto, asimismo para cumplir con los procedimientos que indica el GEF sobre el inicio de nuevos proyectos.</w:t>
      </w:r>
    </w:p>
    <w:p w14:paraId="0B5A9955" w14:textId="77777777" w:rsidR="00EB133E" w:rsidRPr="006F0DF5" w:rsidRDefault="00EB133E" w:rsidP="006F0DF5">
      <w:pPr>
        <w:rPr>
          <w:rFonts w:asciiTheme="minorHAnsi" w:hAnsiTheme="minorHAnsi"/>
          <w:sz w:val="24"/>
          <w:lang w:val="es-CR"/>
        </w:rPr>
      </w:pPr>
    </w:p>
    <w:p w14:paraId="2DB90488" w14:textId="454A37C8" w:rsidR="006F0DF5" w:rsidRDefault="006F0DF5" w:rsidP="006F0DF5">
      <w:pPr>
        <w:rPr>
          <w:rFonts w:asciiTheme="minorHAnsi" w:hAnsiTheme="minorHAnsi"/>
          <w:sz w:val="24"/>
          <w:lang w:val="es-CR"/>
        </w:rPr>
      </w:pPr>
      <w:r w:rsidRPr="006F0DF5">
        <w:rPr>
          <w:rFonts w:asciiTheme="minorHAnsi" w:hAnsiTheme="minorHAnsi"/>
          <w:sz w:val="24"/>
          <w:lang w:val="es-CR"/>
        </w:rPr>
        <w:t xml:space="preserve">Para este taller se convocaron a representantes del </w:t>
      </w:r>
      <w:r w:rsidR="004667C5">
        <w:rPr>
          <w:rFonts w:asciiTheme="minorHAnsi" w:hAnsiTheme="minorHAnsi"/>
          <w:sz w:val="24"/>
          <w:lang w:val="es-CR"/>
        </w:rPr>
        <w:t>Ministerio de Bosques y medio Ambiente, Ministerio de Industria y Energía</w:t>
      </w:r>
      <w:r w:rsidRPr="006F0DF5">
        <w:rPr>
          <w:rFonts w:asciiTheme="minorHAnsi" w:hAnsiTheme="minorHAnsi"/>
          <w:sz w:val="24"/>
          <w:lang w:val="es-CR"/>
        </w:rPr>
        <w:t xml:space="preserve">, </w:t>
      </w:r>
      <w:r w:rsidR="004667C5">
        <w:rPr>
          <w:rFonts w:asciiTheme="minorHAnsi" w:hAnsiTheme="minorHAnsi"/>
          <w:sz w:val="24"/>
          <w:lang w:val="es-CR"/>
        </w:rPr>
        <w:t xml:space="preserve">SEGESA </w:t>
      </w:r>
      <w:proofErr w:type="spellStart"/>
      <w:r w:rsidR="004667C5">
        <w:rPr>
          <w:rFonts w:asciiTheme="minorHAnsi" w:hAnsiTheme="minorHAnsi"/>
          <w:sz w:val="24"/>
          <w:lang w:val="es-CR"/>
        </w:rPr>
        <w:t>asi</w:t>
      </w:r>
      <w:proofErr w:type="spellEnd"/>
      <w:r w:rsidR="004667C5">
        <w:rPr>
          <w:rFonts w:asciiTheme="minorHAnsi" w:hAnsiTheme="minorHAnsi"/>
          <w:sz w:val="24"/>
          <w:lang w:val="es-CR"/>
        </w:rPr>
        <w:t xml:space="preserve"> como </w:t>
      </w:r>
      <w:r w:rsidRPr="006F0DF5">
        <w:rPr>
          <w:rFonts w:asciiTheme="minorHAnsi" w:hAnsiTheme="minorHAnsi"/>
          <w:sz w:val="24"/>
          <w:lang w:val="es-CR"/>
        </w:rPr>
        <w:t xml:space="preserve">representantes de </w:t>
      </w:r>
      <w:proofErr w:type="gramStart"/>
      <w:r w:rsidRPr="006F0DF5">
        <w:rPr>
          <w:rFonts w:asciiTheme="minorHAnsi" w:hAnsiTheme="minorHAnsi"/>
          <w:sz w:val="24"/>
          <w:lang w:val="es-CR"/>
        </w:rPr>
        <w:t>diferentes</w:t>
      </w:r>
      <w:proofErr w:type="gramEnd"/>
      <w:r w:rsidRPr="006F0DF5">
        <w:rPr>
          <w:rFonts w:asciiTheme="minorHAnsi" w:hAnsiTheme="minorHAnsi"/>
          <w:sz w:val="24"/>
          <w:lang w:val="es-CR"/>
        </w:rPr>
        <w:t xml:space="preserve"> instituciones del Gobierno, de la Sociedad Civil y del Sector Privado, así como del PNUD.</w:t>
      </w:r>
    </w:p>
    <w:p w14:paraId="2DEFA728" w14:textId="77777777" w:rsidR="00EB133E" w:rsidRDefault="00EB133E" w:rsidP="006F0DF5">
      <w:pPr>
        <w:rPr>
          <w:rFonts w:asciiTheme="minorHAnsi" w:hAnsiTheme="minorHAnsi"/>
          <w:sz w:val="24"/>
          <w:lang w:val="es-CR"/>
        </w:rPr>
      </w:pPr>
    </w:p>
    <w:p w14:paraId="4B4AC5B4" w14:textId="43A53996" w:rsidR="004667C5" w:rsidRDefault="004667C5" w:rsidP="006F0DF5">
      <w:pPr>
        <w:rPr>
          <w:rFonts w:asciiTheme="minorHAnsi" w:hAnsiTheme="minorHAnsi"/>
          <w:sz w:val="24"/>
          <w:lang w:val="es-CR"/>
        </w:rPr>
      </w:pPr>
      <w:r>
        <w:rPr>
          <w:rFonts w:asciiTheme="minorHAnsi" w:hAnsiTheme="minorHAnsi"/>
          <w:sz w:val="24"/>
          <w:lang w:val="es-CR"/>
        </w:rPr>
        <w:t>De acuerdo con la Agenda el seminario contó con tres partes bien diferenciadas (Agenda anexa)</w:t>
      </w:r>
    </w:p>
    <w:p w14:paraId="60C824AC" w14:textId="77777777" w:rsidR="00FE0AAB" w:rsidRPr="00FE0AAB" w:rsidRDefault="00FE0AAB" w:rsidP="001C13A4">
      <w:pPr>
        <w:spacing w:after="0"/>
        <w:rPr>
          <w:b/>
          <w:sz w:val="24"/>
          <w:lang w:val="es-ES"/>
        </w:rPr>
      </w:pPr>
    </w:p>
    <w:p w14:paraId="761C759E" w14:textId="28E13302" w:rsidR="001C13A4" w:rsidRPr="00FE0AAB" w:rsidRDefault="00D77716" w:rsidP="001C13A4">
      <w:pPr>
        <w:spacing w:after="0"/>
        <w:rPr>
          <w:b/>
          <w:sz w:val="24"/>
          <w:u w:val="single"/>
          <w:lang w:val="es-ES"/>
        </w:rPr>
      </w:pPr>
      <w:proofErr w:type="spellStart"/>
      <w:r>
        <w:rPr>
          <w:b/>
          <w:sz w:val="24"/>
          <w:u w:val="single"/>
          <w:lang w:val="es-ES"/>
        </w:rPr>
        <w:t>Dia</w:t>
      </w:r>
      <w:proofErr w:type="spellEnd"/>
      <w:r>
        <w:rPr>
          <w:b/>
          <w:sz w:val="24"/>
          <w:u w:val="single"/>
          <w:lang w:val="es-ES"/>
        </w:rPr>
        <w:t xml:space="preserve"> </w:t>
      </w:r>
      <w:r w:rsidR="001C13A4" w:rsidRPr="00FE0AAB">
        <w:rPr>
          <w:b/>
          <w:sz w:val="24"/>
          <w:u w:val="single"/>
          <w:lang w:val="es-ES"/>
        </w:rPr>
        <w:t>25 Julio: Reunión interna (equipo de proyecto PNUD CO, PNUD/FMAM (sala de reuniones del PNUD)</w:t>
      </w:r>
    </w:p>
    <w:p w14:paraId="3CD9186C" w14:textId="77777777" w:rsidR="001C13A4" w:rsidRPr="00FE0AAB" w:rsidRDefault="001C13A4" w:rsidP="001C13A4">
      <w:pPr>
        <w:spacing w:after="0"/>
        <w:rPr>
          <w:b/>
          <w:sz w:val="24"/>
          <w:u w:val="single"/>
          <w:lang w:val="es-ES"/>
        </w:rPr>
      </w:pPr>
    </w:p>
    <w:p w14:paraId="6F8AC1F8" w14:textId="77777777" w:rsidR="001C13A4" w:rsidRPr="00FE0AAB" w:rsidRDefault="001C13A4" w:rsidP="001C13A4">
      <w:pPr>
        <w:spacing w:after="0"/>
        <w:rPr>
          <w:b/>
          <w:sz w:val="24"/>
          <w:lang w:val="es-ES"/>
        </w:rPr>
      </w:pPr>
      <w:r w:rsidRPr="00FE0AAB">
        <w:rPr>
          <w:b/>
          <w:sz w:val="24"/>
          <w:lang w:val="es-ES"/>
        </w:rPr>
        <w:t xml:space="preserve">Asistentes: </w:t>
      </w:r>
    </w:p>
    <w:p w14:paraId="39404606" w14:textId="77777777" w:rsidR="001C13A4" w:rsidRPr="00FE0AAB" w:rsidRDefault="001C13A4" w:rsidP="001C13A4">
      <w:pPr>
        <w:spacing w:after="0"/>
        <w:rPr>
          <w:sz w:val="24"/>
          <w:lang w:val="es-ES"/>
        </w:rPr>
      </w:pPr>
      <w:r w:rsidRPr="00FE0AAB">
        <w:rPr>
          <w:sz w:val="24"/>
          <w:lang w:val="es-ES"/>
        </w:rPr>
        <w:t>A la reunión han asistido representantes del MBMA, del PNUD-GEF</w:t>
      </w:r>
      <w:proofErr w:type="gramStart"/>
      <w:r w:rsidRPr="00FE0AAB">
        <w:rPr>
          <w:sz w:val="24"/>
          <w:lang w:val="es-ES"/>
        </w:rPr>
        <w:t>,RSA</w:t>
      </w:r>
      <w:proofErr w:type="gramEnd"/>
      <w:r w:rsidRPr="00FE0AAB">
        <w:rPr>
          <w:sz w:val="24"/>
          <w:lang w:val="es-ES"/>
        </w:rPr>
        <w:t>, PNUD-GEF-SNAP</w:t>
      </w:r>
    </w:p>
    <w:p w14:paraId="71CB22A0" w14:textId="77777777" w:rsidR="001C13A4" w:rsidRPr="00FE0AAB" w:rsidRDefault="001C13A4" w:rsidP="001C13A4">
      <w:pPr>
        <w:spacing w:after="0"/>
        <w:rPr>
          <w:sz w:val="24"/>
          <w:lang w:val="es-ES"/>
        </w:rPr>
      </w:pPr>
      <w:r w:rsidRPr="00FE0AAB">
        <w:rPr>
          <w:sz w:val="24"/>
          <w:lang w:val="es-ES"/>
        </w:rPr>
        <w:t xml:space="preserve">Presidencia: Sr. Nicanor </w:t>
      </w:r>
      <w:proofErr w:type="spellStart"/>
      <w:r w:rsidRPr="00FE0AAB">
        <w:rPr>
          <w:sz w:val="24"/>
          <w:lang w:val="es-ES"/>
        </w:rPr>
        <w:t>Oná</w:t>
      </w:r>
      <w:proofErr w:type="spellEnd"/>
      <w:r w:rsidRPr="00FE0AAB">
        <w:rPr>
          <w:sz w:val="24"/>
          <w:lang w:val="es-ES"/>
        </w:rPr>
        <w:t xml:space="preserve"> </w:t>
      </w:r>
    </w:p>
    <w:p w14:paraId="18FC5B26" w14:textId="77777777" w:rsidR="001C13A4" w:rsidRPr="00FE0AAB" w:rsidRDefault="001C13A4" w:rsidP="001C13A4">
      <w:pPr>
        <w:spacing w:after="0"/>
        <w:rPr>
          <w:sz w:val="24"/>
          <w:lang w:val="es-ES"/>
        </w:rPr>
      </w:pPr>
      <w:r w:rsidRPr="00FE0AAB">
        <w:rPr>
          <w:sz w:val="24"/>
          <w:lang w:val="es-ES"/>
        </w:rPr>
        <w:t xml:space="preserve">Relatoría: Sra. Paloma Ferrer </w:t>
      </w:r>
      <w:proofErr w:type="spellStart"/>
      <w:r w:rsidRPr="00FE0AAB">
        <w:rPr>
          <w:sz w:val="24"/>
          <w:lang w:val="es-ES"/>
        </w:rPr>
        <w:t>Nuñez</w:t>
      </w:r>
      <w:proofErr w:type="spellEnd"/>
    </w:p>
    <w:p w14:paraId="24418092" w14:textId="77777777" w:rsidR="001C13A4" w:rsidRPr="00FE0AAB" w:rsidRDefault="001C13A4" w:rsidP="001C13A4">
      <w:pPr>
        <w:spacing w:after="0"/>
        <w:rPr>
          <w:sz w:val="24"/>
          <w:lang w:val="es-ES"/>
        </w:rPr>
      </w:pPr>
      <w:r w:rsidRPr="00FE0AAB">
        <w:rPr>
          <w:sz w:val="24"/>
          <w:lang w:val="es-ES"/>
        </w:rPr>
        <w:t xml:space="preserve">Ponentes: Sr. Antonio </w:t>
      </w:r>
      <w:proofErr w:type="spellStart"/>
      <w:r w:rsidRPr="00FE0AAB">
        <w:rPr>
          <w:sz w:val="24"/>
          <w:lang w:val="es-ES"/>
        </w:rPr>
        <w:t>Michá</w:t>
      </w:r>
      <w:proofErr w:type="spellEnd"/>
      <w:r w:rsidRPr="00FE0AAB">
        <w:rPr>
          <w:sz w:val="24"/>
          <w:lang w:val="es-ES"/>
        </w:rPr>
        <w:t xml:space="preserve"> </w:t>
      </w:r>
      <w:proofErr w:type="spellStart"/>
      <w:r w:rsidRPr="00FE0AAB">
        <w:rPr>
          <w:sz w:val="24"/>
          <w:lang w:val="es-ES"/>
        </w:rPr>
        <w:t>Ondó</w:t>
      </w:r>
      <w:proofErr w:type="spellEnd"/>
      <w:r w:rsidRPr="00FE0AAB">
        <w:rPr>
          <w:sz w:val="24"/>
          <w:lang w:val="es-ES"/>
        </w:rPr>
        <w:t xml:space="preserve"> Coordinación Nacional GEF</w:t>
      </w:r>
    </w:p>
    <w:p w14:paraId="7FEE2A9D" w14:textId="77777777" w:rsidR="001C13A4" w:rsidRPr="00FE0AAB" w:rsidRDefault="001C13A4" w:rsidP="001C13A4">
      <w:pPr>
        <w:spacing w:after="0"/>
        <w:ind w:left="1005"/>
        <w:rPr>
          <w:sz w:val="24"/>
          <w:lang w:val="es-ES"/>
        </w:rPr>
      </w:pPr>
      <w:r w:rsidRPr="00FE0AAB">
        <w:rPr>
          <w:sz w:val="24"/>
          <w:lang w:val="es-ES"/>
        </w:rPr>
        <w:t>Sr. Ricardo Domínguez Llosa. Punto Focal Medio Ambiente y Energía, Oficina       PNUD, G.E</w:t>
      </w:r>
    </w:p>
    <w:p w14:paraId="6EE5D779" w14:textId="77777777" w:rsidR="001C13A4" w:rsidRPr="00FE0AAB" w:rsidRDefault="001C13A4" w:rsidP="001C13A4">
      <w:pPr>
        <w:spacing w:after="0"/>
        <w:ind w:left="1005"/>
        <w:rPr>
          <w:sz w:val="24"/>
          <w:lang w:val="es-ES"/>
        </w:rPr>
      </w:pPr>
      <w:r w:rsidRPr="00FE0AAB">
        <w:rPr>
          <w:sz w:val="24"/>
          <w:lang w:val="es-ES"/>
        </w:rPr>
        <w:t xml:space="preserve">Sr. </w:t>
      </w:r>
      <w:proofErr w:type="spellStart"/>
      <w:r w:rsidRPr="00FE0AAB">
        <w:rPr>
          <w:sz w:val="24"/>
          <w:lang w:val="es-ES"/>
        </w:rPr>
        <w:t>Saliou</w:t>
      </w:r>
      <w:proofErr w:type="spellEnd"/>
      <w:r w:rsidRPr="00FE0AAB">
        <w:rPr>
          <w:sz w:val="24"/>
          <w:lang w:val="es-ES"/>
        </w:rPr>
        <w:t xml:space="preserve"> </w:t>
      </w:r>
      <w:proofErr w:type="spellStart"/>
      <w:r w:rsidRPr="00FE0AAB">
        <w:rPr>
          <w:sz w:val="24"/>
          <w:lang w:val="es-ES"/>
        </w:rPr>
        <w:t>Toure</w:t>
      </w:r>
      <w:proofErr w:type="spellEnd"/>
      <w:r w:rsidRPr="00FE0AAB">
        <w:rPr>
          <w:sz w:val="24"/>
          <w:lang w:val="es-ES"/>
        </w:rPr>
        <w:t>. Asesor Técnico Regional. Centro Regional de Servicios</w:t>
      </w:r>
    </w:p>
    <w:p w14:paraId="02882257" w14:textId="77777777" w:rsidR="001C13A4" w:rsidRPr="00FE0AAB" w:rsidRDefault="001C13A4" w:rsidP="001C13A4">
      <w:pPr>
        <w:spacing w:after="0"/>
        <w:ind w:left="1005"/>
        <w:rPr>
          <w:sz w:val="24"/>
          <w:lang w:val="es-ES"/>
        </w:rPr>
      </w:pPr>
      <w:r w:rsidRPr="00FE0AAB">
        <w:rPr>
          <w:sz w:val="24"/>
          <w:lang w:val="es-ES"/>
        </w:rPr>
        <w:t xml:space="preserve">Sra. Lela </w:t>
      </w:r>
      <w:proofErr w:type="spellStart"/>
      <w:r w:rsidRPr="00FE0AAB">
        <w:rPr>
          <w:sz w:val="24"/>
          <w:lang w:val="es-ES"/>
        </w:rPr>
        <w:t>Frikou</w:t>
      </w:r>
      <w:proofErr w:type="spellEnd"/>
      <w:r w:rsidRPr="00FE0AAB">
        <w:rPr>
          <w:sz w:val="24"/>
          <w:lang w:val="es-ES"/>
        </w:rPr>
        <w:t>. Asesora Técnico Regional. Centro Regional de Servicios</w:t>
      </w:r>
    </w:p>
    <w:p w14:paraId="3B9A0DF1" w14:textId="77777777" w:rsidR="001C13A4" w:rsidRPr="00FE0AAB" w:rsidRDefault="001C13A4" w:rsidP="001C13A4">
      <w:pPr>
        <w:spacing w:after="0"/>
        <w:rPr>
          <w:sz w:val="24"/>
          <w:lang w:val="es-ES"/>
        </w:rPr>
      </w:pPr>
    </w:p>
    <w:p w14:paraId="2015A215" w14:textId="5903626E" w:rsidR="001C13A4" w:rsidRPr="00FE0AAB" w:rsidRDefault="001C13A4" w:rsidP="001C13A4">
      <w:pPr>
        <w:rPr>
          <w:sz w:val="24"/>
          <w:lang w:val="es-ES"/>
        </w:rPr>
      </w:pPr>
      <w:r w:rsidRPr="00FE0AAB">
        <w:rPr>
          <w:sz w:val="24"/>
          <w:lang w:val="es-ES"/>
        </w:rPr>
        <w:lastRenderedPageBreak/>
        <w:t xml:space="preserve">La reunión se </w:t>
      </w:r>
      <w:proofErr w:type="spellStart"/>
      <w:r w:rsidRPr="00FE0AAB">
        <w:rPr>
          <w:sz w:val="24"/>
          <w:lang w:val="es-ES"/>
        </w:rPr>
        <w:t>aperturó</w:t>
      </w:r>
      <w:proofErr w:type="spellEnd"/>
      <w:r w:rsidRPr="00FE0AAB">
        <w:rPr>
          <w:sz w:val="24"/>
          <w:lang w:val="es-ES"/>
        </w:rPr>
        <w:t xml:space="preserve"> con las palabras introductorias de D. Honorato </w:t>
      </w:r>
      <w:proofErr w:type="spellStart"/>
      <w:r w:rsidRPr="00FE0AAB">
        <w:rPr>
          <w:sz w:val="24"/>
          <w:lang w:val="es-ES"/>
        </w:rPr>
        <w:t>Toka</w:t>
      </w:r>
      <w:proofErr w:type="spellEnd"/>
      <w:r w:rsidRPr="00FE0AAB">
        <w:rPr>
          <w:sz w:val="24"/>
          <w:lang w:val="es-ES"/>
        </w:rPr>
        <w:t xml:space="preserve"> Rubio, quien hizo las veces de maestro de ceremonias, dando la palabra a </w:t>
      </w:r>
      <w:r w:rsidRPr="00D77716">
        <w:rPr>
          <w:sz w:val="24"/>
          <w:lang w:val="es-ES"/>
        </w:rPr>
        <w:t>D. Domingo</w:t>
      </w:r>
      <w:r w:rsidR="00D77716" w:rsidRPr="00D77716">
        <w:rPr>
          <w:sz w:val="24"/>
          <w:lang w:val="es-ES"/>
        </w:rPr>
        <w:t>s</w:t>
      </w:r>
      <w:r w:rsidRPr="00FE0AAB">
        <w:rPr>
          <w:sz w:val="24"/>
          <w:lang w:val="es-ES"/>
        </w:rPr>
        <w:t xml:space="preserve"> </w:t>
      </w:r>
      <w:proofErr w:type="spellStart"/>
      <w:r w:rsidR="00D77716">
        <w:rPr>
          <w:sz w:val="24"/>
          <w:lang w:val="es-ES"/>
        </w:rPr>
        <w:t>Mazivila,</w:t>
      </w:r>
      <w:r w:rsidRPr="00FE0AAB">
        <w:rPr>
          <w:sz w:val="24"/>
          <w:lang w:val="es-ES"/>
        </w:rPr>
        <w:t>quien</w:t>
      </w:r>
      <w:proofErr w:type="spellEnd"/>
      <w:r w:rsidRPr="00FE0AAB">
        <w:rPr>
          <w:sz w:val="24"/>
          <w:lang w:val="es-ES"/>
        </w:rPr>
        <w:t xml:space="preserve"> en nombre d</w:t>
      </w:r>
      <w:r w:rsidR="00D77716">
        <w:rPr>
          <w:sz w:val="24"/>
          <w:lang w:val="es-ES"/>
        </w:rPr>
        <w:t xml:space="preserve">e la Representante Residente del Programa de </w:t>
      </w:r>
      <w:r w:rsidRPr="00FE0AAB">
        <w:rPr>
          <w:sz w:val="24"/>
          <w:lang w:val="es-ES"/>
        </w:rPr>
        <w:t xml:space="preserve">las Naciones Unidas para el Desarrollo,  </w:t>
      </w:r>
      <w:proofErr w:type="spellStart"/>
      <w:r w:rsidRPr="00FE0AAB">
        <w:rPr>
          <w:sz w:val="24"/>
          <w:lang w:val="es-ES"/>
        </w:rPr>
        <w:t>dió</w:t>
      </w:r>
      <w:proofErr w:type="spellEnd"/>
      <w:r w:rsidRPr="00FE0AAB">
        <w:rPr>
          <w:sz w:val="24"/>
          <w:lang w:val="es-ES"/>
        </w:rPr>
        <w:t xml:space="preserve"> la bienvenida al Excelentísimo Secretario </w:t>
      </w:r>
      <w:r w:rsidR="00D77716">
        <w:rPr>
          <w:sz w:val="24"/>
          <w:lang w:val="es-ES"/>
        </w:rPr>
        <w:t>de Estado</w:t>
      </w:r>
      <w:r w:rsidRPr="00FE0AAB">
        <w:rPr>
          <w:sz w:val="24"/>
          <w:lang w:val="es-ES"/>
        </w:rPr>
        <w:t xml:space="preserve"> de Bosques y Medio Ambiente, a los colegas expertos de la oficina regional del PNUD: el Asesor Técnico Regional del PNUD en África, Sr. </w:t>
      </w:r>
      <w:proofErr w:type="spellStart"/>
      <w:r w:rsidRPr="00FE0AAB">
        <w:rPr>
          <w:sz w:val="24"/>
          <w:lang w:val="es-ES"/>
        </w:rPr>
        <w:t>Saliou</w:t>
      </w:r>
      <w:proofErr w:type="spellEnd"/>
      <w:r w:rsidRPr="00FE0AAB">
        <w:rPr>
          <w:sz w:val="24"/>
          <w:lang w:val="es-ES"/>
        </w:rPr>
        <w:t xml:space="preserve"> </w:t>
      </w:r>
      <w:proofErr w:type="spellStart"/>
      <w:r w:rsidRPr="00FE0AAB">
        <w:rPr>
          <w:sz w:val="24"/>
          <w:lang w:val="es-ES"/>
        </w:rPr>
        <w:t>Toure</w:t>
      </w:r>
      <w:proofErr w:type="spellEnd"/>
      <w:r w:rsidRPr="00FE0AAB">
        <w:rPr>
          <w:sz w:val="24"/>
          <w:lang w:val="es-ES"/>
        </w:rPr>
        <w:t xml:space="preserve"> y  la Asistente Regional de los Programas GEF en África, Sra. Lela </w:t>
      </w:r>
      <w:proofErr w:type="spellStart"/>
      <w:r w:rsidRPr="00FE0AAB">
        <w:rPr>
          <w:sz w:val="24"/>
          <w:lang w:val="es-ES"/>
        </w:rPr>
        <w:t>Frikou</w:t>
      </w:r>
      <w:proofErr w:type="spellEnd"/>
      <w:r w:rsidRPr="00FE0AAB">
        <w:rPr>
          <w:sz w:val="24"/>
          <w:lang w:val="es-ES"/>
        </w:rPr>
        <w:t>,  así como a todos los participantes en general</w:t>
      </w:r>
    </w:p>
    <w:p w14:paraId="78F7CDB3" w14:textId="77777777" w:rsidR="001C13A4" w:rsidRPr="00FE0AAB" w:rsidRDefault="001C13A4" w:rsidP="001C13A4">
      <w:pPr>
        <w:rPr>
          <w:sz w:val="24"/>
          <w:lang w:val="es-ES"/>
        </w:rPr>
      </w:pPr>
      <w:r w:rsidRPr="00FE0AAB">
        <w:rPr>
          <w:sz w:val="24"/>
          <w:lang w:val="es-ES"/>
        </w:rPr>
        <w:t xml:space="preserve">A continuación, su excelencia D. Santiago Francisco </w:t>
      </w:r>
      <w:proofErr w:type="spellStart"/>
      <w:r w:rsidRPr="00FE0AAB">
        <w:rPr>
          <w:sz w:val="24"/>
          <w:lang w:val="es-ES"/>
        </w:rPr>
        <w:t>Engonga</w:t>
      </w:r>
      <w:proofErr w:type="spellEnd"/>
      <w:r w:rsidRPr="00FE0AAB">
        <w:rPr>
          <w:sz w:val="24"/>
          <w:lang w:val="es-ES"/>
        </w:rPr>
        <w:t xml:space="preserve">, </w:t>
      </w:r>
      <w:proofErr w:type="spellStart"/>
      <w:r w:rsidRPr="00FE0AAB">
        <w:rPr>
          <w:sz w:val="24"/>
          <w:lang w:val="es-ES"/>
        </w:rPr>
        <w:t>aperturó</w:t>
      </w:r>
      <w:proofErr w:type="spellEnd"/>
      <w:r w:rsidRPr="00FE0AAB">
        <w:rPr>
          <w:sz w:val="24"/>
          <w:lang w:val="es-ES"/>
        </w:rPr>
        <w:t xml:space="preserve"> la reunión con unas palabras introductorias, destacando el compromiso de los asistentes y sus correspondientes instituciones por el medio ambiente y cambio climático, resaltando el firme compromiso que el Gobierno de la República de Guinea Ecuatorial tiene respecto al cumplimiento del acuerdo de París, (la ratificación del acuerdo ya está en el orden del día del consejo interministerial para su firma), y agradeciendo a todos los asistentes, haciendo mención especial a la representante residente del PNUD y a D. Ricardo Domínguez, asesor técnico del PNUD, por su esfuerzo, así como a los expertos que han venido de Etiopía, quedando así </w:t>
      </w:r>
      <w:proofErr w:type="spellStart"/>
      <w:r w:rsidRPr="00FE0AAB">
        <w:rPr>
          <w:sz w:val="24"/>
          <w:lang w:val="es-ES"/>
        </w:rPr>
        <w:t>aperturada</w:t>
      </w:r>
      <w:proofErr w:type="spellEnd"/>
      <w:r w:rsidRPr="00FE0AAB">
        <w:rPr>
          <w:sz w:val="24"/>
          <w:lang w:val="es-ES"/>
        </w:rPr>
        <w:t xml:space="preserve"> la reunión técnica.</w:t>
      </w:r>
    </w:p>
    <w:p w14:paraId="559B5692" w14:textId="77777777" w:rsidR="001C13A4" w:rsidRPr="00FE0AAB" w:rsidRDefault="001C13A4" w:rsidP="001C13A4">
      <w:pPr>
        <w:rPr>
          <w:sz w:val="24"/>
          <w:lang w:val="es-ES"/>
        </w:rPr>
      </w:pPr>
      <w:r w:rsidRPr="00FE0AAB">
        <w:rPr>
          <w:sz w:val="24"/>
          <w:lang w:val="es-ES"/>
        </w:rPr>
        <w:t>Seguidamente todos los asistentes procedieron a realizar sus presentaciones individuales, tras lo cual, se hizo una pequeña pausa para seguidamente continuar con los trabajos</w:t>
      </w:r>
    </w:p>
    <w:p w14:paraId="4354F355" w14:textId="51E62C76" w:rsidR="001C13A4" w:rsidRPr="00FE0AAB" w:rsidRDefault="001C13A4" w:rsidP="001C13A4">
      <w:pPr>
        <w:rPr>
          <w:sz w:val="24"/>
          <w:lang w:val="es-ES"/>
        </w:rPr>
      </w:pPr>
      <w:r w:rsidRPr="00FE0AAB">
        <w:rPr>
          <w:sz w:val="24"/>
          <w:lang w:val="es-ES"/>
        </w:rPr>
        <w:t xml:space="preserve">A las 11,40 se reanudaron los trabajos de grupo, quedando D. Nicanor </w:t>
      </w:r>
      <w:proofErr w:type="spellStart"/>
      <w:r w:rsidRPr="00FE0AAB">
        <w:rPr>
          <w:sz w:val="24"/>
          <w:lang w:val="es-ES"/>
        </w:rPr>
        <w:t>Oná</w:t>
      </w:r>
      <w:proofErr w:type="spellEnd"/>
      <w:r w:rsidRPr="00FE0AAB">
        <w:rPr>
          <w:sz w:val="24"/>
          <w:lang w:val="es-ES"/>
        </w:rPr>
        <w:t xml:space="preserve"> en representación del Secretario </w:t>
      </w:r>
      <w:r w:rsidR="00D77716">
        <w:rPr>
          <w:sz w:val="24"/>
          <w:lang w:val="es-ES"/>
        </w:rPr>
        <w:t>de Estado</w:t>
      </w:r>
      <w:r w:rsidRPr="00FE0AAB">
        <w:rPr>
          <w:sz w:val="24"/>
          <w:lang w:val="es-ES"/>
        </w:rPr>
        <w:t xml:space="preserve"> del Ministerio de Bosques  Medio Ambiente en la presidencia de la mesa (habiéndose ausentado este último por incompatibilidad de agenda)</w:t>
      </w:r>
    </w:p>
    <w:p w14:paraId="2D07EAFB" w14:textId="77777777" w:rsidR="001C13A4" w:rsidRPr="00FE0AAB" w:rsidRDefault="001C13A4" w:rsidP="001C13A4">
      <w:pPr>
        <w:rPr>
          <w:sz w:val="24"/>
          <w:lang w:val="es-ES"/>
        </w:rPr>
      </w:pPr>
      <w:r w:rsidRPr="00FE0AAB">
        <w:rPr>
          <w:sz w:val="24"/>
          <w:lang w:val="es-ES"/>
        </w:rPr>
        <w:t xml:space="preserve">La primera ponencia fue a cargo de los Señores Ricardo Domínguez y Antonio </w:t>
      </w:r>
      <w:proofErr w:type="spellStart"/>
      <w:r w:rsidRPr="00FE0AAB">
        <w:rPr>
          <w:sz w:val="24"/>
          <w:lang w:val="es-ES"/>
        </w:rPr>
        <w:t>Michá</w:t>
      </w:r>
      <w:proofErr w:type="spellEnd"/>
      <w:r w:rsidRPr="00FE0AAB">
        <w:rPr>
          <w:sz w:val="24"/>
          <w:lang w:val="es-ES"/>
        </w:rPr>
        <w:t xml:space="preserve"> (Punto focal de medio ambiente y energía en el PNUD-GE y Coordinador Nacional del GEF en GE respectivamente), en la que presentaron la </w:t>
      </w:r>
      <w:r w:rsidRPr="00FE0AAB">
        <w:rPr>
          <w:b/>
          <w:sz w:val="24"/>
          <w:lang w:val="es-ES"/>
        </w:rPr>
        <w:t>“Estructura del proyecto: objetivo, resultados y cambios que se produjeron en el entorno del proyecto desde la presentación”</w:t>
      </w:r>
      <w:r w:rsidRPr="00FE0AAB">
        <w:rPr>
          <w:sz w:val="24"/>
          <w:lang w:val="es-ES"/>
        </w:rPr>
        <w:t>. A continuación se detalla algunas de las explicaciones aportadas:</w:t>
      </w:r>
    </w:p>
    <w:p w14:paraId="23CE76A1" w14:textId="77777777" w:rsidR="001C13A4" w:rsidRPr="00FE0AAB" w:rsidRDefault="001C13A4" w:rsidP="001C13A4">
      <w:pPr>
        <w:rPr>
          <w:sz w:val="24"/>
          <w:lang w:val="es-ES"/>
        </w:rPr>
      </w:pPr>
      <w:r w:rsidRPr="00FE0AAB">
        <w:rPr>
          <w:sz w:val="24"/>
          <w:lang w:val="es-ES"/>
        </w:rPr>
        <w:t>El proyecto  se encuentra en el marco del GEF-5, contribuyendo tanto al Convenio del Cambio Climático, como al Convenio para la Biodiversidad así como también para el Convenio  para la Desertificación y la Sequía, y aclarando que es un proyecto NIM (lo realiza el Gobierno a través del MBMA pero bajo las normas y directrices del PNUD), aclarando también la estructura del proyecto, así como el recorrido que ha tenido hasta este momento. La duración prevista del proyecto es desde mayo de 2016 hasta abril 2021.</w:t>
      </w:r>
    </w:p>
    <w:p w14:paraId="42A9B0FD" w14:textId="77777777" w:rsidR="001C13A4" w:rsidRPr="00FE0AAB" w:rsidRDefault="001C13A4" w:rsidP="001C13A4">
      <w:pPr>
        <w:rPr>
          <w:sz w:val="24"/>
          <w:lang w:val="es-ES"/>
        </w:rPr>
      </w:pPr>
      <w:r w:rsidRPr="00FE0AAB">
        <w:rPr>
          <w:sz w:val="24"/>
          <w:lang w:val="es-ES"/>
        </w:rPr>
        <w:t>El objetivo principal del proyecto es crear un mercado para soluciones de energía sostenible descentralizada en las islas pequeñas y territorios remotos. En definitiva, capacitar y formar a todos los cuerpos técnicos del estado y de mantenimiento de las instalaciones de las energías renovables. El proyecto consta de 4 componentes: Legislación, demostración de energía limpias (hidroeléctrica), demostración de energía limpia (solar), capacitación y formación</w:t>
      </w:r>
    </w:p>
    <w:p w14:paraId="02F7C416" w14:textId="77777777" w:rsidR="001C13A4" w:rsidRPr="00FE0AAB" w:rsidRDefault="001C13A4" w:rsidP="001C13A4">
      <w:pPr>
        <w:rPr>
          <w:sz w:val="24"/>
          <w:lang w:val="es-ES"/>
        </w:rPr>
      </w:pPr>
      <w:r w:rsidRPr="00FE0AAB">
        <w:rPr>
          <w:sz w:val="24"/>
          <w:lang w:val="es-ES"/>
        </w:rPr>
        <w:t>Básicamente, las acciones serán de tipo formativo y de capacitación</w:t>
      </w:r>
    </w:p>
    <w:p w14:paraId="762A423A" w14:textId="77777777" w:rsidR="001C13A4" w:rsidRPr="00FE0AAB" w:rsidRDefault="001C13A4" w:rsidP="001C13A4">
      <w:pPr>
        <w:rPr>
          <w:sz w:val="24"/>
          <w:lang w:val="es-ES"/>
        </w:rPr>
      </w:pPr>
      <w:r w:rsidRPr="00FE0AAB">
        <w:rPr>
          <w:sz w:val="24"/>
          <w:lang w:val="es-ES"/>
        </w:rPr>
        <w:lastRenderedPageBreak/>
        <w:t>Se pretende poner en marcha dos plantas hidroeléctricas, una en Riaba y dos en Musola, continuando con el trabajo que ya ha hecho el Gobierno al respecto  (ya están las máquinas compradas e in-situ) y hacer un estudio de viabilidad para la central de Ilachi.</w:t>
      </w:r>
    </w:p>
    <w:p w14:paraId="4E3B9ACA" w14:textId="77777777" w:rsidR="001C13A4" w:rsidRPr="00FE0AAB" w:rsidRDefault="001C13A4" w:rsidP="001C13A4">
      <w:pPr>
        <w:rPr>
          <w:sz w:val="24"/>
          <w:lang w:val="es-ES"/>
        </w:rPr>
      </w:pPr>
      <w:r w:rsidRPr="00FE0AAB">
        <w:rPr>
          <w:sz w:val="24"/>
          <w:lang w:val="es-ES"/>
        </w:rPr>
        <w:t xml:space="preserve">En </w:t>
      </w:r>
      <w:proofErr w:type="spellStart"/>
      <w:r w:rsidRPr="00FE0AAB">
        <w:rPr>
          <w:sz w:val="24"/>
          <w:lang w:val="es-ES"/>
        </w:rPr>
        <w:t>Anobón</w:t>
      </w:r>
      <w:proofErr w:type="spellEnd"/>
      <w:r w:rsidRPr="00FE0AAB">
        <w:rPr>
          <w:sz w:val="24"/>
          <w:lang w:val="es-ES"/>
        </w:rPr>
        <w:t xml:space="preserve"> se ha empezado a construir la planta fotovoltaica (se hicieron estudios para Energía eólica pero las condiciones climáticas no lo permitían</w:t>
      </w:r>
    </w:p>
    <w:p w14:paraId="5FAE218E" w14:textId="064489CE" w:rsidR="001C13A4" w:rsidRPr="00FE0AAB" w:rsidRDefault="001C13A4" w:rsidP="001C13A4">
      <w:pPr>
        <w:rPr>
          <w:sz w:val="24"/>
          <w:lang w:val="es-ES"/>
        </w:rPr>
      </w:pPr>
      <w:r w:rsidRPr="00FE0AAB">
        <w:rPr>
          <w:sz w:val="24"/>
          <w:lang w:val="es-ES"/>
        </w:rPr>
        <w:t>En la región continental la hidroeléctrica en Bikomo</w:t>
      </w:r>
      <w:r w:rsidR="00D77716">
        <w:rPr>
          <w:sz w:val="24"/>
          <w:lang w:val="es-ES"/>
        </w:rPr>
        <w:t>.</w:t>
      </w:r>
    </w:p>
    <w:p w14:paraId="364A2D30" w14:textId="0E675CA3" w:rsidR="001C13A4" w:rsidRPr="00FE0AAB" w:rsidRDefault="001C13A4" w:rsidP="001C13A4">
      <w:pPr>
        <w:rPr>
          <w:sz w:val="24"/>
          <w:lang w:val="es-ES"/>
        </w:rPr>
      </w:pPr>
      <w:r w:rsidRPr="00FE0AAB">
        <w:rPr>
          <w:sz w:val="24"/>
          <w:lang w:val="es-ES"/>
        </w:rPr>
        <w:t>Presentación de las actividades a realizar para alcanzar cada uno de los resultados esperados: un total de 34 actividades para conseguir los resultados esperados para cada uno de los 4 componentes</w:t>
      </w:r>
      <w:r w:rsidR="00D77716">
        <w:rPr>
          <w:sz w:val="24"/>
          <w:lang w:val="es-ES"/>
        </w:rPr>
        <w:t>.</w:t>
      </w:r>
    </w:p>
    <w:p w14:paraId="56B453CB" w14:textId="77777777" w:rsidR="001C13A4" w:rsidRPr="00FE0AAB" w:rsidRDefault="001C13A4" w:rsidP="001C13A4">
      <w:pPr>
        <w:rPr>
          <w:sz w:val="24"/>
          <w:lang w:val="es-ES"/>
        </w:rPr>
      </w:pPr>
      <w:r w:rsidRPr="00FE0AAB">
        <w:rPr>
          <w:sz w:val="24"/>
          <w:lang w:val="es-ES"/>
        </w:rPr>
        <w:t>El plan de trabajo operativo correspondiente a los dos primeros años (2016-2017)</w:t>
      </w:r>
    </w:p>
    <w:p w14:paraId="5EFF65EA" w14:textId="77777777" w:rsidR="001C13A4" w:rsidRPr="00FE0AAB" w:rsidRDefault="001C13A4" w:rsidP="001C13A4">
      <w:pPr>
        <w:rPr>
          <w:sz w:val="24"/>
          <w:lang w:val="es-ES"/>
        </w:rPr>
      </w:pPr>
      <w:r w:rsidRPr="00FE0AAB">
        <w:rPr>
          <w:sz w:val="24"/>
          <w:lang w:val="es-ES"/>
        </w:rPr>
        <w:t xml:space="preserve">Seguidamente, tomó la palabra el Sr. </w:t>
      </w:r>
      <w:proofErr w:type="gramStart"/>
      <w:r w:rsidRPr="00FE0AAB">
        <w:rPr>
          <w:sz w:val="24"/>
          <w:lang w:val="es-ES"/>
        </w:rPr>
        <w:t>Nicanor ,</w:t>
      </w:r>
      <w:proofErr w:type="gramEnd"/>
      <w:r w:rsidRPr="00FE0AAB">
        <w:rPr>
          <w:sz w:val="24"/>
          <w:lang w:val="es-ES"/>
        </w:rPr>
        <w:t xml:space="preserve"> presidente de la mesa, para </w:t>
      </w:r>
      <w:proofErr w:type="spellStart"/>
      <w:r w:rsidRPr="00FE0AAB">
        <w:rPr>
          <w:sz w:val="24"/>
          <w:lang w:val="es-ES"/>
        </w:rPr>
        <w:t>aperturar</w:t>
      </w:r>
      <w:proofErr w:type="spellEnd"/>
      <w:r w:rsidRPr="00FE0AAB">
        <w:rPr>
          <w:sz w:val="24"/>
          <w:lang w:val="es-ES"/>
        </w:rPr>
        <w:t xml:space="preserve"> el turno de preguntas al respecto de la presentación.</w:t>
      </w:r>
    </w:p>
    <w:p w14:paraId="06F5B3AE" w14:textId="77777777" w:rsidR="001C13A4" w:rsidRPr="00FE0AAB" w:rsidRDefault="001C13A4" w:rsidP="001C13A4">
      <w:pPr>
        <w:rPr>
          <w:sz w:val="24"/>
          <w:lang w:val="es-ES"/>
        </w:rPr>
      </w:pPr>
      <w:r w:rsidRPr="00FE0AAB">
        <w:rPr>
          <w:sz w:val="24"/>
          <w:lang w:val="es-ES"/>
        </w:rPr>
        <w:t xml:space="preserve">La primera intervención fue del Sr. </w:t>
      </w:r>
      <w:proofErr w:type="spellStart"/>
      <w:r w:rsidRPr="00FE0AAB">
        <w:rPr>
          <w:sz w:val="24"/>
          <w:lang w:val="es-ES"/>
        </w:rPr>
        <w:t>Salión</w:t>
      </w:r>
      <w:proofErr w:type="spellEnd"/>
      <w:r w:rsidRPr="00FE0AAB">
        <w:rPr>
          <w:sz w:val="24"/>
          <w:lang w:val="es-ES"/>
        </w:rPr>
        <w:t xml:space="preserve"> </w:t>
      </w:r>
      <w:proofErr w:type="spellStart"/>
      <w:r w:rsidRPr="00FE0AAB">
        <w:rPr>
          <w:sz w:val="24"/>
          <w:lang w:val="es-ES"/>
        </w:rPr>
        <w:t>Toure</w:t>
      </w:r>
      <w:proofErr w:type="spellEnd"/>
      <w:r w:rsidRPr="00FE0AAB">
        <w:rPr>
          <w:sz w:val="24"/>
          <w:lang w:val="es-ES"/>
        </w:rPr>
        <w:t xml:space="preserve"> (UNDP-GEF, RSA), el cual señaló que el Plan anual para el año 2016-2017 podría ser demasiado ambicioso y que quizá sería conveniente reducir el número de actividades para que la realización de las mismas sea real (lo más cercana posible al 100%)</w:t>
      </w:r>
    </w:p>
    <w:p w14:paraId="1AFABC61" w14:textId="77777777" w:rsidR="001C13A4" w:rsidRPr="00FE0AAB" w:rsidRDefault="001C13A4" w:rsidP="001C13A4">
      <w:pPr>
        <w:rPr>
          <w:sz w:val="24"/>
          <w:lang w:val="es-ES"/>
        </w:rPr>
      </w:pPr>
      <w:r w:rsidRPr="00FE0AAB">
        <w:rPr>
          <w:sz w:val="24"/>
          <w:lang w:val="es-ES"/>
        </w:rPr>
        <w:t xml:space="preserve">Los ponentes aclararon que este Plan se ha presentado para poder decidir en esta reunión de trabajo las acciones prioritarias y ajustar el Plan de trabajo para que sea lo más realista posible para alcanzar los objetivos. </w:t>
      </w:r>
    </w:p>
    <w:p w14:paraId="2019A87C" w14:textId="77777777" w:rsidR="001C13A4" w:rsidRPr="00FE0AAB" w:rsidRDefault="001C13A4" w:rsidP="001C13A4">
      <w:pPr>
        <w:rPr>
          <w:sz w:val="24"/>
          <w:lang w:val="es-ES"/>
        </w:rPr>
      </w:pPr>
      <w:r w:rsidRPr="00FE0AAB">
        <w:rPr>
          <w:sz w:val="24"/>
          <w:lang w:val="es-ES"/>
        </w:rPr>
        <w:t xml:space="preserve">El presidente solicitó que se realizara la presentación de los “riesgos del Proyecto”, y seguidamente los ponentes mostraron las líneas de trabajo de monitoreo y seguimiento, así como los riesgos marcados en el atlas del proyecto, como p. ej. </w:t>
      </w:r>
      <w:proofErr w:type="gramStart"/>
      <w:r w:rsidRPr="00FE0AAB">
        <w:rPr>
          <w:sz w:val="24"/>
          <w:lang w:val="es-ES"/>
        </w:rPr>
        <w:t>las</w:t>
      </w:r>
      <w:proofErr w:type="gramEnd"/>
      <w:r w:rsidRPr="00FE0AAB">
        <w:rPr>
          <w:sz w:val="24"/>
          <w:lang w:val="es-ES"/>
        </w:rPr>
        <w:t xml:space="preserve"> variaciones en el clima (como descripción del riesgo), el grado de incidencia (probabilidad e impacto) y las contramedidas previstas en su caso, de lo que se extrae la necesidad de revisar estos datos dados los recientes cambios en el Gobierno, entre otros factores.</w:t>
      </w:r>
    </w:p>
    <w:p w14:paraId="13616F52" w14:textId="1241D04B" w:rsidR="001C13A4" w:rsidRPr="00FE0AAB" w:rsidRDefault="00D77716" w:rsidP="001C13A4">
      <w:pPr>
        <w:rPr>
          <w:sz w:val="24"/>
          <w:lang w:val="es-ES"/>
        </w:rPr>
      </w:pPr>
      <w:r>
        <w:rPr>
          <w:sz w:val="24"/>
          <w:lang w:val="es-ES"/>
        </w:rPr>
        <w:t xml:space="preserve">El Sr. Domingos </w:t>
      </w:r>
      <w:proofErr w:type="spellStart"/>
      <w:r>
        <w:rPr>
          <w:sz w:val="24"/>
          <w:lang w:val="es-ES"/>
        </w:rPr>
        <w:t>Mazivila</w:t>
      </w:r>
      <w:proofErr w:type="spellEnd"/>
      <w:r w:rsidR="001C13A4" w:rsidRPr="00FE0AAB">
        <w:rPr>
          <w:sz w:val="24"/>
          <w:lang w:val="es-ES"/>
        </w:rPr>
        <w:t xml:space="preserve"> preguntó al respecto de la implementación de producción de energía solar en </w:t>
      </w:r>
      <w:proofErr w:type="spellStart"/>
      <w:r w:rsidR="001C13A4" w:rsidRPr="00FE0AAB">
        <w:rPr>
          <w:sz w:val="24"/>
          <w:lang w:val="es-ES"/>
        </w:rPr>
        <w:t>Anobón</w:t>
      </w:r>
      <w:proofErr w:type="spellEnd"/>
      <w:r w:rsidR="001C13A4" w:rsidRPr="00FE0AAB">
        <w:rPr>
          <w:sz w:val="24"/>
          <w:lang w:val="es-ES"/>
        </w:rPr>
        <w:t>.</w:t>
      </w:r>
    </w:p>
    <w:p w14:paraId="1BF86133" w14:textId="77777777" w:rsidR="001C13A4" w:rsidRPr="00FE0AAB" w:rsidRDefault="001C13A4" w:rsidP="001C13A4">
      <w:pPr>
        <w:rPr>
          <w:sz w:val="24"/>
          <w:lang w:val="es-ES"/>
        </w:rPr>
      </w:pPr>
      <w:r w:rsidRPr="00FE0AAB">
        <w:rPr>
          <w:sz w:val="24"/>
          <w:lang w:val="es-ES"/>
        </w:rPr>
        <w:t xml:space="preserve">D. Honorato </w:t>
      </w:r>
      <w:proofErr w:type="spellStart"/>
      <w:r w:rsidRPr="00FE0AAB">
        <w:rPr>
          <w:sz w:val="24"/>
          <w:lang w:val="es-ES"/>
        </w:rPr>
        <w:t>Toka</w:t>
      </w:r>
      <w:proofErr w:type="spellEnd"/>
      <w:r w:rsidRPr="00FE0AAB">
        <w:rPr>
          <w:sz w:val="24"/>
          <w:lang w:val="es-ES"/>
        </w:rPr>
        <w:t xml:space="preserve"> propone estar alerta y tener preparada una respuesta clara a la reunión de mañana cuando pregunten al respecto del nº de hidroeléctricas que se quieren implantar teniendo en cuenta que ya existen plantas hidroeléctricas como la de </w:t>
      </w:r>
      <w:proofErr w:type="spellStart"/>
      <w:r w:rsidRPr="00FE0AAB">
        <w:rPr>
          <w:sz w:val="24"/>
          <w:lang w:val="es-ES"/>
        </w:rPr>
        <w:t>Djibló</w:t>
      </w:r>
      <w:proofErr w:type="spellEnd"/>
      <w:r w:rsidRPr="00FE0AAB">
        <w:rPr>
          <w:sz w:val="24"/>
          <w:lang w:val="es-ES"/>
        </w:rPr>
        <w:t>, es decir, aclarar bien al resto de Ministerios la importancia de la instalación  de estas plantas de E. renovables como mitigación y atenuación del cambio climático así como de la conservación de la naturaleza, así como también la respuesta frente a la posible pregunta ¿por qué se encarga la dirección de Medio Amiente de la implantación de hidroeléctricas y no directamente el M. de Energía u otro aparentemente más pertinente?</w:t>
      </w:r>
    </w:p>
    <w:p w14:paraId="22B5B526" w14:textId="77777777" w:rsidR="001C13A4" w:rsidRPr="00FE0AAB" w:rsidRDefault="001C13A4" w:rsidP="001C13A4">
      <w:pPr>
        <w:rPr>
          <w:sz w:val="24"/>
          <w:lang w:val="es-ES"/>
        </w:rPr>
      </w:pPr>
      <w:r w:rsidRPr="00FE0AAB">
        <w:rPr>
          <w:sz w:val="24"/>
          <w:lang w:val="es-ES"/>
        </w:rPr>
        <w:t xml:space="preserve">D. Nicanor </w:t>
      </w:r>
      <w:proofErr w:type="spellStart"/>
      <w:r w:rsidRPr="00FE0AAB">
        <w:rPr>
          <w:sz w:val="24"/>
          <w:lang w:val="es-ES"/>
        </w:rPr>
        <w:t>Oná</w:t>
      </w:r>
      <w:proofErr w:type="spellEnd"/>
      <w:r w:rsidRPr="00FE0AAB">
        <w:rPr>
          <w:sz w:val="24"/>
          <w:lang w:val="es-ES"/>
        </w:rPr>
        <w:t xml:space="preserve"> puntualiza al respecto  que este no es un proyecto de electrificación del país sino una respuesta al acuerdo de París para la generación de energías renovables como herramienta para reducir los gases de efecto invernadero e intentar reducir así el Cambio Climático</w:t>
      </w:r>
    </w:p>
    <w:p w14:paraId="2FF3418E" w14:textId="77777777" w:rsidR="001C13A4" w:rsidRPr="00FE0AAB" w:rsidRDefault="001C13A4" w:rsidP="001C13A4">
      <w:pPr>
        <w:rPr>
          <w:sz w:val="24"/>
          <w:lang w:val="es-ES"/>
        </w:rPr>
      </w:pPr>
      <w:r w:rsidRPr="00FE0AAB">
        <w:rPr>
          <w:sz w:val="24"/>
          <w:lang w:val="es-ES"/>
        </w:rPr>
        <w:t xml:space="preserve">En definitiva, queda aclarado que esta reunión interna del día de hoy, tiene como uno de los objetivos fundamentales el tratar todos estos temas entre los técnicos </w:t>
      </w:r>
      <w:r w:rsidRPr="00FE0AAB">
        <w:rPr>
          <w:sz w:val="24"/>
          <w:lang w:val="es-ES"/>
        </w:rPr>
        <w:lastRenderedPageBreak/>
        <w:t>de Medio Ambiente, para así mañana, en el lanzamiento del proyecto hacia otras Instituciones y Ministerios, tener todos claro el objetivo del proyecto y los motivos por los que la implementación del mismo es de suma importancia para la Conservación de la Biodiversidad, el Uso sostenible de los recursos y la Mitigación del Cambio climático por medio de la reducción de las emisiones de gases de efecto invernadero, además de contribuir a los objetivos estratégicos de desarrollo del Gobierno (Horizonte 2020), así como a la ratificación del reciente acuerdo de París</w:t>
      </w:r>
    </w:p>
    <w:p w14:paraId="2226BAC1" w14:textId="1E12DB3C" w:rsidR="001C13A4" w:rsidRPr="00FE0AAB" w:rsidRDefault="001C13A4" w:rsidP="001C13A4">
      <w:pPr>
        <w:rPr>
          <w:sz w:val="24"/>
          <w:lang w:val="es-ES"/>
        </w:rPr>
      </w:pPr>
      <w:r w:rsidRPr="00FE0AAB">
        <w:rPr>
          <w:sz w:val="24"/>
          <w:lang w:val="es-ES"/>
        </w:rPr>
        <w:t xml:space="preserve">A continuación, continuando con el programa, D. </w:t>
      </w:r>
      <w:proofErr w:type="spellStart"/>
      <w:r w:rsidRPr="00FE0AAB">
        <w:rPr>
          <w:sz w:val="24"/>
          <w:lang w:val="es-ES"/>
        </w:rPr>
        <w:t>Saliou</w:t>
      </w:r>
      <w:proofErr w:type="spellEnd"/>
      <w:r w:rsidRPr="00FE0AAB">
        <w:rPr>
          <w:sz w:val="24"/>
          <w:lang w:val="es-ES"/>
        </w:rPr>
        <w:t xml:space="preserve"> </w:t>
      </w:r>
      <w:proofErr w:type="spellStart"/>
      <w:r w:rsidRPr="00FE0AAB">
        <w:rPr>
          <w:sz w:val="24"/>
          <w:lang w:val="es-ES"/>
        </w:rPr>
        <w:t>Toure</w:t>
      </w:r>
      <w:proofErr w:type="spellEnd"/>
      <w:r w:rsidRPr="00FE0AAB">
        <w:rPr>
          <w:sz w:val="24"/>
          <w:lang w:val="es-ES"/>
        </w:rPr>
        <w:t xml:space="preserve"> hizo la siguiente presentación</w:t>
      </w:r>
      <w:r w:rsidRPr="00FE0AAB">
        <w:rPr>
          <w:b/>
          <w:sz w:val="24"/>
          <w:lang w:val="es-ES"/>
        </w:rPr>
        <w:t xml:space="preserve">: </w:t>
      </w:r>
      <w:r w:rsidR="00D77716" w:rsidRPr="00FE0AAB">
        <w:rPr>
          <w:b/>
          <w:sz w:val="24"/>
          <w:lang w:val="es-ES"/>
        </w:rPr>
        <w:t>Resumen</w:t>
      </w:r>
      <w:r w:rsidRPr="00FE0AAB">
        <w:rPr>
          <w:b/>
          <w:sz w:val="24"/>
          <w:lang w:val="es-ES"/>
        </w:rPr>
        <w:t xml:space="preserve"> del ciclo del proyecto del GEF,</w:t>
      </w:r>
      <w:r w:rsidRPr="00FE0AAB">
        <w:rPr>
          <w:sz w:val="24"/>
          <w:lang w:val="es-ES"/>
        </w:rPr>
        <w:t xml:space="preserve"> en la que explicó  qué es el GEF (</w:t>
      </w:r>
      <w:proofErr w:type="spellStart"/>
      <w:r w:rsidRPr="00FE0AAB">
        <w:rPr>
          <w:sz w:val="24"/>
          <w:lang w:val="es-ES"/>
        </w:rPr>
        <w:t>Org</w:t>
      </w:r>
      <w:proofErr w:type="spellEnd"/>
      <w:r w:rsidRPr="00FE0AAB">
        <w:rPr>
          <w:sz w:val="24"/>
          <w:lang w:val="es-ES"/>
        </w:rPr>
        <w:t xml:space="preserve"> financiera que realiza donaciones (no préstamos) a más de 183 gobiernos de países miembros, para la realización de proyectos que beneficien al medio ambiente mundial); las Áreas focales del GEF: biodiversidad, Cambio Climático, degradación suelos, aguas internacionales, y químicos (ozono, contaminantes orgánicos, </w:t>
      </w:r>
      <w:proofErr w:type="spellStart"/>
      <w:r w:rsidRPr="00FE0AAB">
        <w:rPr>
          <w:sz w:val="24"/>
          <w:lang w:val="es-ES"/>
        </w:rPr>
        <w:t>etc</w:t>
      </w:r>
      <w:proofErr w:type="spellEnd"/>
      <w:r w:rsidRPr="00FE0AAB">
        <w:rPr>
          <w:sz w:val="24"/>
          <w:lang w:val="es-ES"/>
        </w:rPr>
        <w:t xml:space="preserve">); los ciclos del GEF (aclarando que este proyecto. está incluido en el GEF 5, aunque GE tiene asignado también en el GEF 6 un total de 6 millones de $ para la Conservación de la Biodiversidad, la mitigación y adaptación al CC así como para la desertificación de suelos y sequía; el papel del taller de lanzamiento del proyecto, sobre todo clarificar </w:t>
      </w:r>
      <w:proofErr w:type="spellStart"/>
      <w:r w:rsidRPr="00FE0AAB">
        <w:rPr>
          <w:sz w:val="24"/>
          <w:lang w:val="es-ES"/>
        </w:rPr>
        <w:t>quien</w:t>
      </w:r>
      <w:proofErr w:type="spellEnd"/>
      <w:r w:rsidRPr="00FE0AAB">
        <w:rPr>
          <w:sz w:val="24"/>
          <w:lang w:val="es-ES"/>
        </w:rPr>
        <w:t xml:space="preserve"> es quién, así como los roles dentro de la estructura marcada por el proyecto</w:t>
      </w:r>
    </w:p>
    <w:p w14:paraId="42D7539B" w14:textId="77777777" w:rsidR="001C13A4" w:rsidRPr="00FE0AAB" w:rsidRDefault="001C13A4" w:rsidP="001C13A4">
      <w:pPr>
        <w:rPr>
          <w:sz w:val="24"/>
          <w:lang w:val="es-ES"/>
        </w:rPr>
      </w:pPr>
      <w:r w:rsidRPr="00FE0AAB">
        <w:rPr>
          <w:sz w:val="24"/>
          <w:lang w:val="es-ES"/>
        </w:rPr>
        <w:t xml:space="preserve">Seguidamente, la Sra. Lela </w:t>
      </w:r>
      <w:proofErr w:type="spellStart"/>
      <w:r w:rsidRPr="00FE0AAB">
        <w:rPr>
          <w:sz w:val="24"/>
          <w:lang w:val="es-ES"/>
        </w:rPr>
        <w:t>Frikou</w:t>
      </w:r>
      <w:proofErr w:type="spellEnd"/>
      <w:r w:rsidRPr="00FE0AAB">
        <w:rPr>
          <w:sz w:val="24"/>
          <w:lang w:val="es-ES"/>
        </w:rPr>
        <w:t xml:space="preserve">, Asesora Técnico Regional, nos habló sobre los </w:t>
      </w:r>
      <w:r w:rsidRPr="00FE0AAB">
        <w:rPr>
          <w:b/>
          <w:sz w:val="24"/>
          <w:lang w:val="es-ES"/>
        </w:rPr>
        <w:t xml:space="preserve">“Informes, seguimiento y evaluación </w:t>
      </w:r>
      <w:proofErr w:type="spellStart"/>
      <w:r w:rsidRPr="00FE0AAB">
        <w:rPr>
          <w:b/>
          <w:sz w:val="24"/>
          <w:lang w:val="es-ES"/>
        </w:rPr>
        <w:t>del</w:t>
      </w:r>
      <w:proofErr w:type="spellEnd"/>
      <w:r w:rsidRPr="00FE0AAB">
        <w:rPr>
          <w:b/>
          <w:sz w:val="24"/>
          <w:lang w:val="es-ES"/>
        </w:rPr>
        <w:t xml:space="preserve"> los proyectos GEF/PNUD·”,</w:t>
      </w:r>
      <w:r w:rsidRPr="00FE0AAB">
        <w:rPr>
          <w:sz w:val="24"/>
          <w:lang w:val="es-ES"/>
        </w:rPr>
        <w:t xml:space="preserve"> aclarando la relación de responsabilidades desde el GEF hasta la unidad del proyecto (la jerarquía del proyecto para su implementación), la importancia de la elaboración de informes: el informe anual (periodo del 1 de Julio al 30 de Julio del año siguiente), la herramienta de seguimiento del proyecto (CCM) que se realiza tres veces en la vida del proyecto, la evaluación a medio término (MTR), que a este proyecto le corresponderá en el año 2018 y que sirve para actualizar los riesgos que va teniendo el proyecto así como para evaluar los logros conseguidos, y finalmente la Evaluación final (TE), que se centra en la sostenibilidad y en las lecciones aprendidas, debe comenzar 6 meses antes de la finalización del proyecto y no debe terminar nunca más tarde de los 6 meses posteriores a la finalización del proyecto. Al final se realiza la auditoría del proyecto así como los informes financieros. También mostró los tipos de riesgos a los que nos podemos enfrentar durante la implementación del proyecto. </w:t>
      </w:r>
    </w:p>
    <w:p w14:paraId="59AF44D0" w14:textId="77777777" w:rsidR="001C13A4" w:rsidRPr="00FE0AAB" w:rsidRDefault="001C13A4" w:rsidP="001C13A4">
      <w:pPr>
        <w:rPr>
          <w:sz w:val="24"/>
          <w:lang w:val="es-ES"/>
        </w:rPr>
      </w:pPr>
      <w:r w:rsidRPr="00FE0AAB">
        <w:rPr>
          <w:sz w:val="24"/>
          <w:lang w:val="es-ES"/>
        </w:rPr>
        <w:t>También aclaró como el Informe Final del taller de lanzamiento permite informar sobre los posibles cambios desde que se formuló el proyecto hasta su lanzamiento (como tiempos, actividades del proyecto, etc.) pero siempre manteniendo el objetivo y el resultado del proyecto</w:t>
      </w:r>
    </w:p>
    <w:p w14:paraId="33EFC1CB" w14:textId="77777777" w:rsidR="001C13A4" w:rsidRPr="00FE0AAB" w:rsidRDefault="001C13A4" w:rsidP="001C13A4">
      <w:pPr>
        <w:rPr>
          <w:sz w:val="24"/>
          <w:lang w:val="es-ES"/>
        </w:rPr>
      </w:pPr>
      <w:r w:rsidRPr="00FE0AAB">
        <w:rPr>
          <w:sz w:val="24"/>
          <w:lang w:val="es-ES"/>
        </w:rPr>
        <w:t>Tras la presentación, Guillermo Orbe hizo constar la importancia en este proyecto de identificar y evaluar los riesgos naturales dadas las condiciones de pluviosidad, pendiente de los suelos y otras, que podrían poner en riesgo la implementación y obtención de resultados del proyecto</w:t>
      </w:r>
    </w:p>
    <w:p w14:paraId="0FEA679C" w14:textId="77777777" w:rsidR="001C13A4" w:rsidRPr="00FE0AAB" w:rsidRDefault="001C13A4" w:rsidP="001C13A4">
      <w:pPr>
        <w:rPr>
          <w:sz w:val="24"/>
          <w:lang w:val="es-ES"/>
        </w:rPr>
      </w:pPr>
      <w:r w:rsidRPr="00FE0AAB">
        <w:rPr>
          <w:sz w:val="24"/>
          <w:lang w:val="es-ES"/>
        </w:rPr>
        <w:t xml:space="preserve">A continuación D. Antonio </w:t>
      </w:r>
      <w:proofErr w:type="spellStart"/>
      <w:r w:rsidRPr="00FE0AAB">
        <w:rPr>
          <w:sz w:val="24"/>
          <w:lang w:val="es-ES"/>
        </w:rPr>
        <w:t>Michá</w:t>
      </w:r>
      <w:proofErr w:type="spellEnd"/>
      <w:r w:rsidRPr="00FE0AAB">
        <w:rPr>
          <w:sz w:val="24"/>
          <w:lang w:val="es-ES"/>
        </w:rPr>
        <w:t xml:space="preserve"> mostró la </w:t>
      </w:r>
      <w:r w:rsidRPr="00FE0AAB">
        <w:rPr>
          <w:b/>
          <w:sz w:val="24"/>
          <w:lang w:val="es-ES"/>
        </w:rPr>
        <w:t>“Estructura de Organización del Proyecto”</w:t>
      </w:r>
      <w:r w:rsidRPr="00FE0AAB">
        <w:rPr>
          <w:sz w:val="24"/>
          <w:lang w:val="es-ES"/>
        </w:rPr>
        <w:t xml:space="preserve">: Comité de Pilotaje, en el que se encuentra el MBMA y el PNUD, el garante del proyecto también PNUD, el comité directivo (más de 10 Ministerios </w:t>
      </w:r>
      <w:r w:rsidRPr="00FE0AAB">
        <w:rPr>
          <w:sz w:val="24"/>
          <w:lang w:val="es-ES"/>
        </w:rPr>
        <w:lastRenderedPageBreak/>
        <w:t xml:space="preserve">implicados), la unidad de gestión, etc., tal y como aparece en el documento de proyecto. </w:t>
      </w:r>
    </w:p>
    <w:p w14:paraId="2E957D80" w14:textId="77777777" w:rsidR="001C13A4" w:rsidRPr="00FE0AAB" w:rsidRDefault="001C13A4" w:rsidP="001C13A4">
      <w:pPr>
        <w:rPr>
          <w:sz w:val="24"/>
          <w:lang w:val="es-ES"/>
        </w:rPr>
      </w:pPr>
      <w:r w:rsidRPr="00FE0AAB">
        <w:rPr>
          <w:sz w:val="24"/>
          <w:lang w:val="es-ES"/>
        </w:rPr>
        <w:t xml:space="preserve">Tras la presentación, en el turno de preguntas, se propone modificar la línea que marca que los grupos de trabajo están bajo la dirección del comité directivo tal y como estaba indicado anteriormente por error, para aclarar que están bajo la dirección  de la Coordinación Nacional del proyecto. </w:t>
      </w:r>
    </w:p>
    <w:p w14:paraId="37FC6953" w14:textId="77777777" w:rsidR="001C13A4" w:rsidRPr="00FE0AAB" w:rsidRDefault="001C13A4" w:rsidP="001C13A4">
      <w:pPr>
        <w:rPr>
          <w:sz w:val="24"/>
          <w:lang w:val="es-ES"/>
        </w:rPr>
      </w:pPr>
      <w:r w:rsidRPr="00FE0AAB">
        <w:rPr>
          <w:sz w:val="24"/>
          <w:lang w:val="es-ES"/>
        </w:rPr>
        <w:t>A las 13,00h se hizo una pausa para el almuerzo para reanudar los trabajos a las 14,00h de la tarde.</w:t>
      </w:r>
    </w:p>
    <w:p w14:paraId="6961561D" w14:textId="77777777" w:rsidR="001C13A4" w:rsidRPr="00FE0AAB" w:rsidRDefault="001C13A4" w:rsidP="001C13A4">
      <w:pPr>
        <w:rPr>
          <w:sz w:val="24"/>
          <w:lang w:val="es-ES"/>
        </w:rPr>
      </w:pPr>
      <w:r w:rsidRPr="00FE0AAB">
        <w:rPr>
          <w:sz w:val="24"/>
          <w:lang w:val="es-ES"/>
        </w:rPr>
        <w:t xml:space="preserve">Los trabajos continúan con la </w:t>
      </w:r>
      <w:r w:rsidRPr="00FE0AAB">
        <w:rPr>
          <w:b/>
          <w:sz w:val="24"/>
          <w:lang w:val="es-ES"/>
        </w:rPr>
        <w:t>revisión de la agenda del día siguiente</w:t>
      </w:r>
      <w:r w:rsidRPr="00FE0AAB">
        <w:rPr>
          <w:sz w:val="24"/>
          <w:lang w:val="es-ES"/>
        </w:rPr>
        <w:t xml:space="preserve">. </w:t>
      </w:r>
    </w:p>
    <w:p w14:paraId="563182E1" w14:textId="77777777" w:rsidR="001C13A4" w:rsidRPr="00FE0AAB" w:rsidRDefault="001C13A4" w:rsidP="001C13A4">
      <w:pPr>
        <w:rPr>
          <w:sz w:val="24"/>
          <w:lang w:val="es-ES"/>
        </w:rPr>
      </w:pPr>
      <w:r w:rsidRPr="00FE0AAB">
        <w:rPr>
          <w:sz w:val="24"/>
          <w:lang w:val="es-ES"/>
        </w:rPr>
        <w:t xml:space="preserve">Una vez revisada, modificada y aprobada la agenda del día 26, se procedió a la </w:t>
      </w:r>
      <w:r w:rsidRPr="00FE0AAB">
        <w:rPr>
          <w:b/>
          <w:sz w:val="24"/>
          <w:lang w:val="es-ES"/>
        </w:rPr>
        <w:t xml:space="preserve">revisión y modificación de la Estructura de Organización del Proyecto (organigrama), </w:t>
      </w:r>
      <w:r w:rsidRPr="00FE0AAB">
        <w:rPr>
          <w:sz w:val="24"/>
          <w:lang w:val="es-ES"/>
        </w:rPr>
        <w:t>clarificando los responsables y participantes en cada caso</w:t>
      </w:r>
    </w:p>
    <w:p w14:paraId="4476E49A" w14:textId="77777777" w:rsidR="001C13A4" w:rsidRPr="00FE0AAB" w:rsidRDefault="001C13A4" w:rsidP="001C13A4">
      <w:pPr>
        <w:rPr>
          <w:sz w:val="24"/>
          <w:lang w:val="es-ES"/>
        </w:rPr>
      </w:pPr>
      <w:r w:rsidRPr="00FE0AAB">
        <w:rPr>
          <w:sz w:val="24"/>
          <w:lang w:val="es-ES"/>
        </w:rPr>
        <w:t>Se propone que tras esta reunión y revisión, y antes de elaborar el informe final sobre el taller de lanzamiento del proyecto, se haga una reunión de 6/7 técnicos expertos, revisando en profundidad sobre lo que aparece en el documento de proyecto, por si hay detalles importantes que se han escapado en esta reunión técnica.</w:t>
      </w:r>
    </w:p>
    <w:p w14:paraId="202CD33F" w14:textId="77777777" w:rsidR="001C13A4" w:rsidRPr="00FE0AAB" w:rsidRDefault="001C13A4" w:rsidP="001C13A4">
      <w:pPr>
        <w:rPr>
          <w:sz w:val="24"/>
          <w:lang w:val="es-ES"/>
        </w:rPr>
      </w:pPr>
      <w:r w:rsidRPr="00FE0AAB">
        <w:rPr>
          <w:sz w:val="24"/>
          <w:lang w:val="es-ES"/>
        </w:rPr>
        <w:t>Tras la aprobación de todas las modificaciones, y quedando las revisiones pertinentes hechas, la sesión de trabajos terminó a las 16,00h del día25 de Julio del 2016.</w:t>
      </w:r>
    </w:p>
    <w:p w14:paraId="72B0CF8E" w14:textId="77777777" w:rsidR="001C13A4" w:rsidRPr="00FE0AAB" w:rsidRDefault="001C13A4" w:rsidP="001C13A4">
      <w:pPr>
        <w:rPr>
          <w:b/>
          <w:sz w:val="24"/>
          <w:u w:val="single"/>
          <w:lang w:val="es-ES"/>
        </w:rPr>
      </w:pPr>
      <w:r w:rsidRPr="00FE0AAB">
        <w:rPr>
          <w:b/>
          <w:sz w:val="24"/>
          <w:u w:val="single"/>
          <w:lang w:val="es-ES"/>
        </w:rPr>
        <w:t>Conclusiones y recomendaciones</w:t>
      </w:r>
    </w:p>
    <w:p w14:paraId="04177938" w14:textId="77777777" w:rsidR="001C13A4" w:rsidRPr="00FE0AAB" w:rsidRDefault="001C13A4" w:rsidP="001C13A4">
      <w:pPr>
        <w:pStyle w:val="Prrafodelista"/>
        <w:numPr>
          <w:ilvl w:val="0"/>
          <w:numId w:val="2"/>
        </w:numPr>
        <w:jc w:val="both"/>
        <w:rPr>
          <w:sz w:val="24"/>
          <w:szCs w:val="24"/>
          <w:lang w:val="es-ES"/>
        </w:rPr>
      </w:pPr>
      <w:r w:rsidRPr="00FE0AAB">
        <w:rPr>
          <w:sz w:val="24"/>
          <w:szCs w:val="24"/>
          <w:lang w:val="es-ES"/>
        </w:rPr>
        <w:t>El Plan anual para el año 2016-2017 podría ser demasiado ambicioso y que quizá sería conveniente reducir el número de actividades para que la realización de las mismas sea real (lo más cercana posible al 100%)</w:t>
      </w:r>
    </w:p>
    <w:p w14:paraId="13920BEC" w14:textId="77777777" w:rsidR="001C13A4" w:rsidRPr="00FE0AAB" w:rsidRDefault="001C13A4" w:rsidP="001C13A4">
      <w:pPr>
        <w:pStyle w:val="Prrafodelista"/>
        <w:numPr>
          <w:ilvl w:val="0"/>
          <w:numId w:val="2"/>
        </w:numPr>
        <w:jc w:val="both"/>
        <w:rPr>
          <w:sz w:val="24"/>
          <w:szCs w:val="24"/>
          <w:lang w:val="es-ES"/>
        </w:rPr>
      </w:pPr>
      <w:r w:rsidRPr="00FE0AAB">
        <w:rPr>
          <w:sz w:val="24"/>
          <w:szCs w:val="24"/>
          <w:lang w:val="es-ES"/>
        </w:rPr>
        <w:t xml:space="preserve">Sería conveniente realizar una revisión exhaustiva de los riesgos que se plantearon en la redacción del documento del proyecto, dados los cambios ocurridos </w:t>
      </w:r>
    </w:p>
    <w:p w14:paraId="64E02783" w14:textId="77777777" w:rsidR="001C13A4" w:rsidRPr="00FE0AAB" w:rsidRDefault="001C13A4" w:rsidP="001C13A4">
      <w:pPr>
        <w:pStyle w:val="Prrafodelista"/>
        <w:numPr>
          <w:ilvl w:val="0"/>
          <w:numId w:val="2"/>
        </w:numPr>
        <w:jc w:val="both"/>
        <w:rPr>
          <w:sz w:val="24"/>
          <w:szCs w:val="24"/>
          <w:lang w:val="es-ES"/>
        </w:rPr>
      </w:pPr>
      <w:r w:rsidRPr="00FE0AAB">
        <w:rPr>
          <w:sz w:val="24"/>
          <w:szCs w:val="24"/>
          <w:lang w:val="es-ES"/>
        </w:rPr>
        <w:t xml:space="preserve">Se recomienda clarificar a los otros sectores (Energía, </w:t>
      </w:r>
      <w:proofErr w:type="spellStart"/>
      <w:r w:rsidRPr="00FE0AAB">
        <w:rPr>
          <w:sz w:val="24"/>
          <w:szCs w:val="24"/>
          <w:lang w:val="es-ES"/>
        </w:rPr>
        <w:t>etc</w:t>
      </w:r>
      <w:proofErr w:type="spellEnd"/>
      <w:r w:rsidRPr="00FE0AAB">
        <w:rPr>
          <w:sz w:val="24"/>
          <w:szCs w:val="24"/>
          <w:lang w:val="es-ES"/>
        </w:rPr>
        <w:t xml:space="preserve">) que este no es un proyecto de electrificación del país sino una respuesta al acuerdo de París para la generación de energías renovables como herramienta para reducir los gases de efecto invernadero e intentar reducir así el Cambio Climático, queriendo evitar confusiones al respecto de crear nuevas hidroeléctricas existiendo ya otras como la de </w:t>
      </w:r>
      <w:proofErr w:type="spellStart"/>
      <w:r w:rsidRPr="00FE0AAB">
        <w:rPr>
          <w:sz w:val="24"/>
          <w:szCs w:val="24"/>
          <w:lang w:val="es-ES"/>
        </w:rPr>
        <w:t>Djibló</w:t>
      </w:r>
      <w:proofErr w:type="spellEnd"/>
    </w:p>
    <w:p w14:paraId="0658B113" w14:textId="77777777" w:rsidR="001C13A4" w:rsidRPr="00FE0AAB" w:rsidRDefault="001C13A4" w:rsidP="001C13A4">
      <w:pPr>
        <w:pStyle w:val="Prrafodelista"/>
        <w:numPr>
          <w:ilvl w:val="0"/>
          <w:numId w:val="2"/>
        </w:numPr>
        <w:jc w:val="both"/>
        <w:rPr>
          <w:sz w:val="24"/>
          <w:szCs w:val="24"/>
          <w:lang w:val="es-ES"/>
        </w:rPr>
      </w:pPr>
      <w:r w:rsidRPr="00FE0AAB">
        <w:rPr>
          <w:sz w:val="24"/>
          <w:szCs w:val="24"/>
          <w:lang w:val="es-ES"/>
        </w:rPr>
        <w:t>Se recomienda identificar y evaluar los riesgos naturales dadas las condiciones de pluviosidad, pendiente de los suelos y otras, que podrían poner en riesgo la implementación y obtención de resultados del proyecto</w:t>
      </w:r>
    </w:p>
    <w:p w14:paraId="138DC946" w14:textId="77777777" w:rsidR="001C13A4" w:rsidRPr="00FE0AAB" w:rsidRDefault="001C13A4" w:rsidP="001C13A4">
      <w:pPr>
        <w:pStyle w:val="Prrafodelista"/>
        <w:numPr>
          <w:ilvl w:val="0"/>
          <w:numId w:val="2"/>
        </w:numPr>
        <w:jc w:val="both"/>
        <w:rPr>
          <w:sz w:val="24"/>
          <w:szCs w:val="24"/>
          <w:lang w:val="es-ES"/>
        </w:rPr>
      </w:pPr>
      <w:r w:rsidRPr="00FE0AAB">
        <w:rPr>
          <w:sz w:val="24"/>
          <w:szCs w:val="24"/>
          <w:lang w:val="es-ES"/>
        </w:rPr>
        <w:t>Clarificación del organigrama de funcionamiento del proyecto para evitar posibles confusiones entre sectores</w:t>
      </w:r>
    </w:p>
    <w:p w14:paraId="659002CB" w14:textId="77777777" w:rsidR="00FE0AAB" w:rsidRPr="00FE0AAB" w:rsidRDefault="00FE0AAB" w:rsidP="0023365C">
      <w:pPr>
        <w:spacing w:after="0"/>
        <w:rPr>
          <w:b/>
          <w:sz w:val="24"/>
          <w:lang w:val="es-ES"/>
        </w:rPr>
      </w:pPr>
      <w:r w:rsidRPr="00FE0AAB">
        <w:rPr>
          <w:b/>
          <w:sz w:val="24"/>
          <w:lang w:val="es-ES"/>
        </w:rPr>
        <w:br w:type="page"/>
      </w:r>
    </w:p>
    <w:p w14:paraId="5FF6E2F3" w14:textId="0112D198" w:rsidR="0023365C" w:rsidRPr="00FE0AAB" w:rsidRDefault="00D77716" w:rsidP="0023365C">
      <w:pPr>
        <w:spacing w:after="0"/>
        <w:rPr>
          <w:b/>
          <w:sz w:val="24"/>
          <w:u w:val="single"/>
          <w:lang w:val="es-ES"/>
        </w:rPr>
      </w:pPr>
      <w:proofErr w:type="spellStart"/>
      <w:r>
        <w:rPr>
          <w:b/>
          <w:sz w:val="24"/>
          <w:u w:val="single"/>
          <w:lang w:val="es-ES"/>
        </w:rPr>
        <w:lastRenderedPageBreak/>
        <w:t>Dia</w:t>
      </w:r>
      <w:proofErr w:type="spellEnd"/>
      <w:r>
        <w:rPr>
          <w:b/>
          <w:sz w:val="24"/>
          <w:u w:val="single"/>
          <w:lang w:val="es-ES"/>
        </w:rPr>
        <w:t xml:space="preserve"> </w:t>
      </w:r>
      <w:r w:rsidR="0023365C" w:rsidRPr="00FE0AAB">
        <w:rPr>
          <w:b/>
          <w:sz w:val="24"/>
          <w:u w:val="single"/>
          <w:lang w:val="es-ES"/>
        </w:rPr>
        <w:t>26 Julio: Taller de lanzamiento. Sesión General (Salón de reuniones Hotel Anda-Malabo II)</w:t>
      </w:r>
    </w:p>
    <w:p w14:paraId="1D6D5C65" w14:textId="77777777" w:rsidR="0023365C" w:rsidRPr="00FE0AAB" w:rsidRDefault="0023365C" w:rsidP="0023365C">
      <w:pPr>
        <w:spacing w:after="0"/>
        <w:rPr>
          <w:b/>
          <w:sz w:val="24"/>
          <w:u w:val="single"/>
          <w:lang w:val="es-ES"/>
        </w:rPr>
      </w:pPr>
    </w:p>
    <w:p w14:paraId="077E598C" w14:textId="77777777" w:rsidR="0023365C" w:rsidRPr="00FE0AAB" w:rsidRDefault="0023365C" w:rsidP="0023365C">
      <w:pPr>
        <w:spacing w:after="0"/>
        <w:rPr>
          <w:b/>
          <w:sz w:val="24"/>
          <w:lang w:val="es-ES"/>
        </w:rPr>
      </w:pPr>
      <w:r w:rsidRPr="00FE0AAB">
        <w:rPr>
          <w:b/>
          <w:sz w:val="24"/>
          <w:lang w:val="es-ES"/>
        </w:rPr>
        <w:t xml:space="preserve">Asistentes: </w:t>
      </w:r>
    </w:p>
    <w:p w14:paraId="153E14F2" w14:textId="77777777" w:rsidR="0023365C" w:rsidRPr="00FE0AAB" w:rsidRDefault="0023365C" w:rsidP="0023365C">
      <w:pPr>
        <w:spacing w:after="0"/>
        <w:rPr>
          <w:sz w:val="24"/>
          <w:lang w:val="es-ES"/>
        </w:rPr>
      </w:pPr>
      <w:r w:rsidRPr="00FE0AAB">
        <w:rPr>
          <w:sz w:val="24"/>
          <w:lang w:val="es-ES"/>
        </w:rPr>
        <w:t xml:space="preserve">A la reunión han asistido representantes del Ministerio de Bosques y Medio Ambiente; M. Economía y Planificación, M. Pesca y Recursos Hídricos, M. Industria y Energía; M. Juventud y Deportes; M. Obras Públicas; M. Agricultura, Ganadería y Alimentación; UNGE; </w:t>
      </w:r>
      <w:proofErr w:type="spellStart"/>
      <w:r w:rsidRPr="00FE0AAB">
        <w:rPr>
          <w:sz w:val="24"/>
          <w:lang w:val="es-ES"/>
        </w:rPr>
        <w:t>Segesa</w:t>
      </w:r>
      <w:proofErr w:type="spellEnd"/>
      <w:r w:rsidRPr="00FE0AAB">
        <w:rPr>
          <w:sz w:val="24"/>
          <w:lang w:val="es-ES"/>
        </w:rPr>
        <w:t xml:space="preserve">; Noble </w:t>
      </w:r>
      <w:proofErr w:type="spellStart"/>
      <w:r w:rsidRPr="00FE0AAB">
        <w:rPr>
          <w:sz w:val="24"/>
          <w:lang w:val="es-ES"/>
        </w:rPr>
        <w:t>energy</w:t>
      </w:r>
      <w:proofErr w:type="spellEnd"/>
      <w:r w:rsidRPr="00FE0AAB">
        <w:rPr>
          <w:sz w:val="24"/>
          <w:lang w:val="es-ES"/>
        </w:rPr>
        <w:t xml:space="preserve">; </w:t>
      </w:r>
      <w:proofErr w:type="spellStart"/>
      <w:r w:rsidRPr="00FE0AAB">
        <w:rPr>
          <w:sz w:val="24"/>
          <w:lang w:val="es-ES"/>
        </w:rPr>
        <w:t>Marathon</w:t>
      </w:r>
      <w:proofErr w:type="spellEnd"/>
      <w:r w:rsidRPr="00FE0AAB">
        <w:rPr>
          <w:sz w:val="24"/>
          <w:lang w:val="es-ES"/>
        </w:rPr>
        <w:t xml:space="preserve"> </w:t>
      </w:r>
      <w:proofErr w:type="spellStart"/>
      <w:r w:rsidRPr="00FE0AAB">
        <w:rPr>
          <w:sz w:val="24"/>
          <w:lang w:val="es-ES"/>
        </w:rPr>
        <w:t>Oil</w:t>
      </w:r>
      <w:proofErr w:type="spellEnd"/>
      <w:r w:rsidRPr="00FE0AAB">
        <w:rPr>
          <w:sz w:val="24"/>
          <w:lang w:val="es-ES"/>
        </w:rPr>
        <w:t xml:space="preserve">; </w:t>
      </w:r>
      <w:proofErr w:type="spellStart"/>
      <w:r w:rsidRPr="00FE0AAB">
        <w:rPr>
          <w:sz w:val="24"/>
          <w:lang w:val="es-ES"/>
        </w:rPr>
        <w:t>Adelo</w:t>
      </w:r>
      <w:proofErr w:type="spellEnd"/>
      <w:r w:rsidRPr="00FE0AAB">
        <w:rPr>
          <w:sz w:val="24"/>
          <w:lang w:val="es-ES"/>
        </w:rPr>
        <w:t xml:space="preserve">; </w:t>
      </w:r>
      <w:proofErr w:type="spellStart"/>
      <w:r w:rsidRPr="00FE0AAB">
        <w:rPr>
          <w:sz w:val="24"/>
          <w:lang w:val="es-ES"/>
        </w:rPr>
        <w:t>Andege</w:t>
      </w:r>
      <w:proofErr w:type="spellEnd"/>
      <w:r w:rsidRPr="00FE0AAB">
        <w:rPr>
          <w:sz w:val="24"/>
          <w:lang w:val="es-ES"/>
        </w:rPr>
        <w:t xml:space="preserve">; </w:t>
      </w:r>
      <w:proofErr w:type="spellStart"/>
      <w:r w:rsidRPr="00FE0AAB">
        <w:rPr>
          <w:sz w:val="24"/>
          <w:lang w:val="es-ES"/>
        </w:rPr>
        <w:t>Ecoguinea</w:t>
      </w:r>
      <w:proofErr w:type="spellEnd"/>
      <w:r w:rsidRPr="00FE0AAB">
        <w:rPr>
          <w:sz w:val="24"/>
          <w:lang w:val="es-ES"/>
        </w:rPr>
        <w:t xml:space="preserve">, BBPP; Presidencia: Sr. Nicanor </w:t>
      </w:r>
      <w:proofErr w:type="spellStart"/>
      <w:r w:rsidRPr="00FE0AAB">
        <w:rPr>
          <w:sz w:val="24"/>
          <w:lang w:val="es-ES"/>
        </w:rPr>
        <w:t>Oná</w:t>
      </w:r>
      <w:proofErr w:type="spellEnd"/>
      <w:r w:rsidRPr="00FE0AAB">
        <w:rPr>
          <w:sz w:val="24"/>
          <w:lang w:val="es-ES"/>
        </w:rPr>
        <w:t xml:space="preserve"> </w:t>
      </w:r>
      <w:proofErr w:type="spellStart"/>
      <w:r w:rsidRPr="00FE0AAB">
        <w:rPr>
          <w:sz w:val="24"/>
          <w:lang w:val="es-ES"/>
        </w:rPr>
        <w:t>Nzé</w:t>
      </w:r>
      <w:proofErr w:type="spellEnd"/>
    </w:p>
    <w:p w14:paraId="09B64D87" w14:textId="77777777" w:rsidR="0023365C" w:rsidRPr="00FE0AAB" w:rsidRDefault="0023365C" w:rsidP="0023365C">
      <w:pPr>
        <w:spacing w:after="0"/>
        <w:rPr>
          <w:sz w:val="24"/>
          <w:lang w:val="es-ES"/>
        </w:rPr>
      </w:pPr>
      <w:r w:rsidRPr="00FE0AAB">
        <w:rPr>
          <w:sz w:val="24"/>
          <w:lang w:val="es-ES"/>
        </w:rPr>
        <w:t xml:space="preserve">Maestro de ceremonias: Sr. Honorato </w:t>
      </w:r>
      <w:proofErr w:type="spellStart"/>
      <w:r w:rsidRPr="00FE0AAB">
        <w:rPr>
          <w:sz w:val="24"/>
          <w:lang w:val="es-ES"/>
        </w:rPr>
        <w:t>Toka</w:t>
      </w:r>
      <w:proofErr w:type="spellEnd"/>
      <w:r w:rsidRPr="00FE0AAB">
        <w:rPr>
          <w:sz w:val="24"/>
          <w:lang w:val="es-ES"/>
        </w:rPr>
        <w:t xml:space="preserve"> Rubio</w:t>
      </w:r>
    </w:p>
    <w:p w14:paraId="31C8DDB4" w14:textId="77777777" w:rsidR="0023365C" w:rsidRPr="00FE0AAB" w:rsidRDefault="0023365C" w:rsidP="0023365C">
      <w:pPr>
        <w:spacing w:after="0"/>
        <w:rPr>
          <w:sz w:val="24"/>
          <w:lang w:val="es-ES"/>
        </w:rPr>
      </w:pPr>
      <w:r w:rsidRPr="00FE0AAB">
        <w:rPr>
          <w:sz w:val="24"/>
          <w:lang w:val="es-ES"/>
        </w:rPr>
        <w:t xml:space="preserve">Relatoría: Sra. Paloma Ferrer </w:t>
      </w:r>
      <w:proofErr w:type="spellStart"/>
      <w:r w:rsidRPr="00FE0AAB">
        <w:rPr>
          <w:sz w:val="24"/>
          <w:lang w:val="es-ES"/>
        </w:rPr>
        <w:t>Nuñez</w:t>
      </w:r>
      <w:proofErr w:type="spellEnd"/>
    </w:p>
    <w:p w14:paraId="01EE1BEF" w14:textId="77777777" w:rsidR="0023365C" w:rsidRPr="00FE0AAB" w:rsidRDefault="0023365C" w:rsidP="0023365C">
      <w:pPr>
        <w:spacing w:after="0"/>
        <w:rPr>
          <w:sz w:val="24"/>
          <w:lang w:val="es-ES"/>
        </w:rPr>
      </w:pPr>
      <w:r w:rsidRPr="00FE0AAB">
        <w:rPr>
          <w:sz w:val="24"/>
          <w:lang w:val="es-ES"/>
        </w:rPr>
        <w:t xml:space="preserve">Ponentes: Sr. Antonio </w:t>
      </w:r>
      <w:proofErr w:type="spellStart"/>
      <w:r w:rsidRPr="00FE0AAB">
        <w:rPr>
          <w:sz w:val="24"/>
          <w:lang w:val="es-ES"/>
        </w:rPr>
        <w:t>Michá</w:t>
      </w:r>
      <w:proofErr w:type="spellEnd"/>
      <w:r w:rsidRPr="00FE0AAB">
        <w:rPr>
          <w:sz w:val="24"/>
          <w:lang w:val="es-ES"/>
        </w:rPr>
        <w:t xml:space="preserve"> </w:t>
      </w:r>
      <w:proofErr w:type="spellStart"/>
      <w:r w:rsidRPr="00FE0AAB">
        <w:rPr>
          <w:sz w:val="24"/>
          <w:lang w:val="es-ES"/>
        </w:rPr>
        <w:t>Ondó</w:t>
      </w:r>
      <w:proofErr w:type="spellEnd"/>
      <w:r w:rsidRPr="00FE0AAB">
        <w:rPr>
          <w:sz w:val="24"/>
          <w:lang w:val="es-ES"/>
        </w:rPr>
        <w:t xml:space="preserve"> Coordinación Nacional GEF</w:t>
      </w:r>
    </w:p>
    <w:p w14:paraId="26B255A0" w14:textId="77777777" w:rsidR="0023365C" w:rsidRPr="00FE0AAB" w:rsidRDefault="0023365C" w:rsidP="0023365C">
      <w:pPr>
        <w:spacing w:after="0"/>
        <w:ind w:left="1005"/>
        <w:rPr>
          <w:sz w:val="24"/>
          <w:lang w:val="es-ES"/>
        </w:rPr>
      </w:pPr>
      <w:r w:rsidRPr="00FE0AAB">
        <w:rPr>
          <w:sz w:val="24"/>
          <w:lang w:val="es-ES"/>
        </w:rPr>
        <w:t>Sr. Ricardo Domínguez Llosa. Punto Focal Medio Ambiente y Energía, Oficina       PNUD, G.E</w:t>
      </w:r>
    </w:p>
    <w:p w14:paraId="228B9EA4" w14:textId="77777777" w:rsidR="0023365C" w:rsidRPr="00FE0AAB" w:rsidRDefault="0023365C" w:rsidP="0023365C">
      <w:pPr>
        <w:spacing w:after="0"/>
        <w:ind w:left="1005"/>
        <w:rPr>
          <w:sz w:val="24"/>
          <w:lang w:val="es-ES"/>
        </w:rPr>
      </w:pPr>
      <w:r w:rsidRPr="00FE0AAB">
        <w:rPr>
          <w:sz w:val="24"/>
          <w:lang w:val="es-ES"/>
        </w:rPr>
        <w:t xml:space="preserve">Sr. </w:t>
      </w:r>
      <w:proofErr w:type="spellStart"/>
      <w:r w:rsidRPr="00FE0AAB">
        <w:rPr>
          <w:sz w:val="24"/>
          <w:lang w:val="es-ES"/>
        </w:rPr>
        <w:t>Saliou</w:t>
      </w:r>
      <w:proofErr w:type="spellEnd"/>
      <w:r w:rsidRPr="00FE0AAB">
        <w:rPr>
          <w:sz w:val="24"/>
          <w:lang w:val="es-ES"/>
        </w:rPr>
        <w:t xml:space="preserve"> </w:t>
      </w:r>
      <w:proofErr w:type="spellStart"/>
      <w:r w:rsidRPr="00FE0AAB">
        <w:rPr>
          <w:sz w:val="24"/>
          <w:lang w:val="es-ES"/>
        </w:rPr>
        <w:t>Toure</w:t>
      </w:r>
      <w:proofErr w:type="spellEnd"/>
      <w:r w:rsidRPr="00FE0AAB">
        <w:rPr>
          <w:sz w:val="24"/>
          <w:lang w:val="es-ES"/>
        </w:rPr>
        <w:t>. Asesor Técnico Regional. Centro Regional de servicios</w:t>
      </w:r>
    </w:p>
    <w:p w14:paraId="6151B6F1" w14:textId="77777777" w:rsidR="0023365C" w:rsidRPr="00FE0AAB" w:rsidRDefault="0023365C" w:rsidP="0023365C">
      <w:pPr>
        <w:spacing w:after="0"/>
        <w:rPr>
          <w:sz w:val="24"/>
          <w:lang w:val="es-ES"/>
        </w:rPr>
      </w:pPr>
    </w:p>
    <w:p w14:paraId="16E432B1" w14:textId="77777777" w:rsidR="0023365C" w:rsidRPr="00FE0AAB" w:rsidRDefault="0023365C" w:rsidP="0023365C">
      <w:pPr>
        <w:rPr>
          <w:sz w:val="24"/>
          <w:lang w:val="es-ES"/>
        </w:rPr>
      </w:pPr>
      <w:r w:rsidRPr="00FE0AAB">
        <w:rPr>
          <w:sz w:val="24"/>
          <w:lang w:val="es-ES"/>
        </w:rPr>
        <w:t xml:space="preserve">La reunión se </w:t>
      </w:r>
      <w:proofErr w:type="spellStart"/>
      <w:r w:rsidRPr="00FE0AAB">
        <w:rPr>
          <w:sz w:val="24"/>
          <w:lang w:val="es-ES"/>
        </w:rPr>
        <w:t>aperturó</w:t>
      </w:r>
      <w:proofErr w:type="spellEnd"/>
      <w:r w:rsidRPr="00FE0AAB">
        <w:rPr>
          <w:sz w:val="24"/>
          <w:lang w:val="es-ES"/>
        </w:rPr>
        <w:t xml:space="preserve"> con las palabras de bienvenida del maestro de ceremonias, Sr. Honorato </w:t>
      </w:r>
      <w:proofErr w:type="spellStart"/>
      <w:r w:rsidRPr="00FE0AAB">
        <w:rPr>
          <w:sz w:val="24"/>
          <w:lang w:val="es-ES"/>
        </w:rPr>
        <w:t>Toka</w:t>
      </w:r>
      <w:proofErr w:type="spellEnd"/>
      <w:r w:rsidRPr="00FE0AAB">
        <w:rPr>
          <w:sz w:val="24"/>
          <w:lang w:val="es-ES"/>
        </w:rPr>
        <w:t xml:space="preserve"> Rubio, quién dio la palabra al Sr. Antonio </w:t>
      </w:r>
      <w:proofErr w:type="spellStart"/>
      <w:r w:rsidRPr="00FE0AAB">
        <w:rPr>
          <w:sz w:val="24"/>
          <w:lang w:val="es-ES"/>
        </w:rPr>
        <w:t>Michá</w:t>
      </w:r>
      <w:proofErr w:type="spellEnd"/>
      <w:r w:rsidRPr="00FE0AAB">
        <w:rPr>
          <w:sz w:val="24"/>
          <w:lang w:val="es-ES"/>
        </w:rPr>
        <w:t xml:space="preserve"> </w:t>
      </w:r>
      <w:proofErr w:type="spellStart"/>
      <w:r w:rsidRPr="00FE0AAB">
        <w:rPr>
          <w:sz w:val="24"/>
          <w:lang w:val="es-ES"/>
        </w:rPr>
        <w:t>Ondó</w:t>
      </w:r>
      <w:proofErr w:type="spellEnd"/>
      <w:r w:rsidRPr="00FE0AAB">
        <w:rPr>
          <w:sz w:val="24"/>
          <w:lang w:val="es-ES"/>
        </w:rPr>
        <w:t xml:space="preserve">, el cual explicó la agenda a seguir a lo largo de la jornada, dando también la bienvenida a los representantes de la Oficina Regional del PNUD. </w:t>
      </w:r>
    </w:p>
    <w:p w14:paraId="4B795C6F" w14:textId="77777777" w:rsidR="0023365C" w:rsidRPr="00FE0AAB" w:rsidRDefault="0023365C" w:rsidP="0023365C">
      <w:pPr>
        <w:rPr>
          <w:b/>
          <w:sz w:val="24"/>
          <w:lang w:val="es-ES"/>
        </w:rPr>
      </w:pPr>
      <w:r w:rsidRPr="00FE0AAB">
        <w:rPr>
          <w:sz w:val="24"/>
          <w:lang w:val="es-ES"/>
        </w:rPr>
        <w:t xml:space="preserve">Tras las explicaciones pertinentes, invitó al Sr. </w:t>
      </w:r>
      <w:proofErr w:type="spellStart"/>
      <w:r w:rsidRPr="00FE0AAB">
        <w:rPr>
          <w:sz w:val="24"/>
          <w:lang w:val="es-ES"/>
        </w:rPr>
        <w:t>Ricado</w:t>
      </w:r>
      <w:proofErr w:type="spellEnd"/>
      <w:r w:rsidRPr="00FE0AAB">
        <w:rPr>
          <w:sz w:val="24"/>
          <w:lang w:val="es-ES"/>
        </w:rPr>
        <w:t xml:space="preserve"> Domínguez para la primera ponencia del día: </w:t>
      </w:r>
      <w:r w:rsidRPr="00FE0AAB">
        <w:rPr>
          <w:b/>
          <w:sz w:val="24"/>
          <w:lang w:val="es-ES"/>
        </w:rPr>
        <w:t>“Qué es el PNUD//GEF y por qué está ejecutando este proyecto”.</w:t>
      </w:r>
    </w:p>
    <w:p w14:paraId="09DBE7A4" w14:textId="77777777" w:rsidR="0023365C" w:rsidRPr="00FE0AAB" w:rsidRDefault="0023365C" w:rsidP="0023365C">
      <w:pPr>
        <w:rPr>
          <w:sz w:val="24"/>
          <w:lang w:val="es-ES"/>
        </w:rPr>
      </w:pPr>
      <w:r w:rsidRPr="00FE0AAB">
        <w:rPr>
          <w:sz w:val="24"/>
          <w:lang w:val="es-ES"/>
        </w:rPr>
        <w:t>Nos mostró el objetivo general del PNUD y del GEF, los resultados esperados (distribuidos en 5 áreas clave alineadas con la estrategia del PNUD y las direcciones programáticas del GEF), el alineamiento de trabajo de PNUD-GEF con los Objetivos de Desarrollo Sostenible, así como los beneficiarios de todo este trabajo en 141 países.</w:t>
      </w:r>
    </w:p>
    <w:p w14:paraId="545245D6" w14:textId="77777777" w:rsidR="0023365C" w:rsidRPr="00FE0AAB" w:rsidRDefault="0023365C" w:rsidP="0023365C">
      <w:pPr>
        <w:rPr>
          <w:sz w:val="24"/>
          <w:lang w:val="es-ES"/>
        </w:rPr>
      </w:pPr>
      <w:r w:rsidRPr="00FE0AAB">
        <w:rPr>
          <w:sz w:val="24"/>
          <w:lang w:val="es-ES"/>
        </w:rPr>
        <w:t>Mostró el número de proyectos por área temática en 2015, resaltando la fiabilidad y el éxito del trabajo del PNUD con los Gobiernos de los distintos países, ya que la ejecución de proyectos del PNUD está en un 42%, porcentaje muy elevado si se compara con los resultados de otras agencias de las Naciones Unidas.</w:t>
      </w:r>
    </w:p>
    <w:p w14:paraId="734DF29D" w14:textId="77777777" w:rsidR="0023365C" w:rsidRPr="00FE0AAB" w:rsidRDefault="0023365C" w:rsidP="0023365C">
      <w:pPr>
        <w:rPr>
          <w:sz w:val="24"/>
          <w:lang w:val="es-ES"/>
        </w:rPr>
      </w:pPr>
      <w:r w:rsidRPr="00FE0AAB">
        <w:rPr>
          <w:sz w:val="24"/>
          <w:lang w:val="es-ES"/>
        </w:rPr>
        <w:t>Tras la ponencia, se abrió el turno de palabra a la sala, interesándose por los requisitos para acceder a los fondos GEF, tema que se trataría inmediatamente después en la siguiente ponencia.</w:t>
      </w:r>
    </w:p>
    <w:p w14:paraId="10616301" w14:textId="77777777" w:rsidR="0023365C" w:rsidRPr="00FE0AAB" w:rsidRDefault="0023365C" w:rsidP="0023365C">
      <w:pPr>
        <w:rPr>
          <w:sz w:val="24"/>
          <w:lang w:val="es-ES"/>
        </w:rPr>
      </w:pPr>
      <w:r w:rsidRPr="00FE0AAB">
        <w:rPr>
          <w:sz w:val="24"/>
          <w:lang w:val="es-ES"/>
        </w:rPr>
        <w:t>La siguiente pregunta se refirió a los fondos que GE ha obtenido del monto que le corresponde, aclarándose que los fondos no son todavía activos, los países donantes tienen que depositar primero el dinero, en este caso GE sería un posible destinatario de los mismos.</w:t>
      </w:r>
    </w:p>
    <w:p w14:paraId="031FDB7C" w14:textId="1C5DC245" w:rsidR="0023365C" w:rsidRPr="00FE0AAB" w:rsidRDefault="0023365C" w:rsidP="0023365C">
      <w:pPr>
        <w:rPr>
          <w:sz w:val="24"/>
          <w:lang w:val="es-ES"/>
        </w:rPr>
      </w:pPr>
      <w:r w:rsidRPr="00FE0AAB">
        <w:rPr>
          <w:sz w:val="24"/>
          <w:lang w:val="es-ES"/>
        </w:rPr>
        <w:t xml:space="preserve">La siguiente ponencia, a cargo del Sr. </w:t>
      </w:r>
      <w:proofErr w:type="spellStart"/>
      <w:r w:rsidRPr="00FE0AAB">
        <w:rPr>
          <w:sz w:val="24"/>
          <w:lang w:val="es-ES"/>
        </w:rPr>
        <w:t>Saliou</w:t>
      </w:r>
      <w:proofErr w:type="spellEnd"/>
      <w:r w:rsidRPr="00FE0AAB">
        <w:rPr>
          <w:sz w:val="24"/>
          <w:lang w:val="es-ES"/>
        </w:rPr>
        <w:t xml:space="preserve"> </w:t>
      </w:r>
      <w:proofErr w:type="spellStart"/>
      <w:r w:rsidRPr="00FE0AAB">
        <w:rPr>
          <w:sz w:val="24"/>
          <w:lang w:val="es-ES"/>
        </w:rPr>
        <w:t>Toure</w:t>
      </w:r>
      <w:proofErr w:type="spellEnd"/>
      <w:r w:rsidRPr="00FE0AAB">
        <w:rPr>
          <w:sz w:val="24"/>
          <w:lang w:val="es-ES"/>
        </w:rPr>
        <w:t xml:space="preserve">, </w:t>
      </w:r>
      <w:r w:rsidRPr="00FE0AAB">
        <w:rPr>
          <w:b/>
          <w:sz w:val="24"/>
          <w:lang w:val="es-ES"/>
        </w:rPr>
        <w:t>“GEF y requerimientos d</w:t>
      </w:r>
      <w:r w:rsidR="00FE0AAB" w:rsidRPr="00FE0AAB">
        <w:rPr>
          <w:b/>
          <w:sz w:val="24"/>
          <w:lang w:val="es-ES"/>
        </w:rPr>
        <w:t>e seguimiento y evaluación UNDP/</w:t>
      </w:r>
      <w:r w:rsidRPr="00FE0AAB">
        <w:rPr>
          <w:b/>
          <w:sz w:val="24"/>
          <w:lang w:val="es-ES"/>
        </w:rPr>
        <w:t>GEF RTA”</w:t>
      </w:r>
      <w:r w:rsidRPr="00FE0AAB">
        <w:rPr>
          <w:sz w:val="24"/>
          <w:lang w:val="es-ES"/>
        </w:rPr>
        <w:t xml:space="preserve">, aclarando de nuevo qué es el GEF (organización financiera que realiza donaciones para el cuidado del Medio Ambiente y el Desarrollo Sostenible), el cual responde a los 5 Convenios, ratificados por GE: Biodiversidad, Cambio Climático, Degradación de suelos, Aguas internacionales y químicos. Mostró también los ciclos GEF, indicando que </w:t>
      </w:r>
      <w:r w:rsidRPr="00FE0AAB">
        <w:rPr>
          <w:sz w:val="24"/>
          <w:lang w:val="es-ES"/>
        </w:rPr>
        <w:lastRenderedPageBreak/>
        <w:t>este proyecto que se está lanzando en el taller responde al GEF 5, y que además GE ya tiene asignados 6 millones de $ correspondientes al GEF-6, distribuidos en Mitigación al CC, Biodiversidad y Degradación de tierra. Luego especificó las características del proyecto objeto de lanzamiento: duración, ciclo, seguimiento y evaluación, así como el papel de este taller de lanzamiento.</w:t>
      </w:r>
    </w:p>
    <w:p w14:paraId="7833C769" w14:textId="77777777" w:rsidR="0023365C" w:rsidRPr="00FE0AAB" w:rsidRDefault="0023365C" w:rsidP="0023365C">
      <w:pPr>
        <w:rPr>
          <w:sz w:val="24"/>
          <w:lang w:val="es-ES"/>
        </w:rPr>
      </w:pPr>
      <w:r w:rsidRPr="00FE0AAB">
        <w:rPr>
          <w:sz w:val="24"/>
          <w:lang w:val="es-ES"/>
        </w:rPr>
        <w:t>Tras la ponencia se abrió el turno de preguntas, y se planteó desde SEGESA la inquietud de cómo se puede hacer partícipe a otras entidades que estén trabajando en el tema de energías renovables, lo cual el ponente aclaró además de indicar que la siguiente ponencia iba en relación también al tema.</w:t>
      </w:r>
    </w:p>
    <w:p w14:paraId="7575FD28" w14:textId="77777777" w:rsidR="0023365C" w:rsidRPr="00FE0AAB" w:rsidRDefault="0023365C" w:rsidP="0023365C">
      <w:pPr>
        <w:rPr>
          <w:sz w:val="24"/>
          <w:lang w:val="es-ES"/>
        </w:rPr>
      </w:pPr>
      <w:r w:rsidRPr="00FE0AAB">
        <w:rPr>
          <w:sz w:val="24"/>
          <w:lang w:val="es-ES"/>
        </w:rPr>
        <w:t xml:space="preserve">Tras esto, se procedió a la “pausa-café” tras la cual se retomaron de nuevo los trabajos </w:t>
      </w:r>
    </w:p>
    <w:p w14:paraId="4A7DDB98" w14:textId="77777777" w:rsidR="0023365C" w:rsidRPr="00FE0AAB" w:rsidRDefault="0023365C" w:rsidP="0023365C">
      <w:pPr>
        <w:rPr>
          <w:sz w:val="24"/>
          <w:lang w:val="es-ES"/>
        </w:rPr>
      </w:pPr>
      <w:r w:rsidRPr="00FE0AAB">
        <w:rPr>
          <w:sz w:val="24"/>
          <w:lang w:val="es-ES"/>
        </w:rPr>
        <w:t xml:space="preserve">A las 11,30h, se reanudaron los trabajos con la </w:t>
      </w:r>
      <w:r w:rsidRPr="00FE0AAB">
        <w:rPr>
          <w:b/>
          <w:sz w:val="24"/>
          <w:lang w:val="es-ES"/>
        </w:rPr>
        <w:t>“presentación del proyecto”</w:t>
      </w:r>
      <w:r w:rsidRPr="00FE0AAB">
        <w:rPr>
          <w:sz w:val="24"/>
          <w:lang w:val="es-ES"/>
        </w:rPr>
        <w:t xml:space="preserve"> a cargo de los ponentes D. Ricardo Domínguez y D. Antonio </w:t>
      </w:r>
      <w:proofErr w:type="spellStart"/>
      <w:r w:rsidRPr="00FE0AAB">
        <w:rPr>
          <w:sz w:val="24"/>
          <w:lang w:val="es-ES"/>
        </w:rPr>
        <w:t>Michá</w:t>
      </w:r>
      <w:proofErr w:type="spellEnd"/>
      <w:r w:rsidRPr="00FE0AAB">
        <w:rPr>
          <w:sz w:val="24"/>
          <w:lang w:val="es-ES"/>
        </w:rPr>
        <w:t xml:space="preserve"> </w:t>
      </w:r>
      <w:proofErr w:type="spellStart"/>
      <w:r w:rsidRPr="00FE0AAB">
        <w:rPr>
          <w:sz w:val="24"/>
          <w:lang w:val="es-ES"/>
        </w:rPr>
        <w:t>Ondó</w:t>
      </w:r>
      <w:proofErr w:type="spellEnd"/>
      <w:r w:rsidRPr="00FE0AAB">
        <w:rPr>
          <w:sz w:val="24"/>
          <w:lang w:val="es-ES"/>
        </w:rPr>
        <w:t xml:space="preserve">, enmarcando el proyecto en el acuerdo de París y la COP 21, y destacando cómo el proyecto va a acompañar al Gobierno en su esfuerzo al respecto, y aclarando que el proyecto está en la línea de la mitigación al Cambio Climático, contribuyendo al objetivo de promover la inversión de energía renovable. El proyecto consta de 4 componentes con sus respectivas actividades para alcanzar los resultados esperados, haciendo </w:t>
      </w:r>
      <w:proofErr w:type="spellStart"/>
      <w:r w:rsidRPr="00FE0AAB">
        <w:rPr>
          <w:sz w:val="24"/>
          <w:lang w:val="es-ES"/>
        </w:rPr>
        <w:t>incapié</w:t>
      </w:r>
      <w:proofErr w:type="spellEnd"/>
      <w:r w:rsidRPr="00FE0AAB">
        <w:rPr>
          <w:sz w:val="24"/>
          <w:lang w:val="es-ES"/>
        </w:rPr>
        <w:t xml:space="preserve"> en la misión de sensibilizar en torno a la importancia del agua para generar energía.</w:t>
      </w:r>
    </w:p>
    <w:p w14:paraId="595E3DFE" w14:textId="77777777" w:rsidR="0023365C" w:rsidRPr="00FE0AAB" w:rsidRDefault="0023365C" w:rsidP="0023365C">
      <w:pPr>
        <w:rPr>
          <w:sz w:val="24"/>
          <w:lang w:val="es-ES"/>
        </w:rPr>
      </w:pPr>
      <w:r w:rsidRPr="00FE0AAB">
        <w:rPr>
          <w:sz w:val="24"/>
          <w:lang w:val="es-ES"/>
        </w:rPr>
        <w:t>Cada componente tiene unos productos esperados, y una serie de actividades para alcanzar dichos resultados, así como los insumos, entregables en base a cada uno de los objetivos. Todo esto fue desglosado y explicado por el ponente. Seguidamente pasó a mostrar la estructura de organización del proyecto: Comité de pilotaje, Garante del proyecto, Comité Directivo, grupos de trabajo, etc. Todo esto reflejado en el documento de proyecto entregado a los asistentes.</w:t>
      </w:r>
    </w:p>
    <w:p w14:paraId="0F7D2912" w14:textId="77777777" w:rsidR="0023365C" w:rsidRPr="00FE0AAB" w:rsidRDefault="0023365C" w:rsidP="0023365C">
      <w:pPr>
        <w:rPr>
          <w:sz w:val="24"/>
          <w:lang w:val="es-ES"/>
        </w:rPr>
      </w:pPr>
      <w:r w:rsidRPr="00FE0AAB">
        <w:rPr>
          <w:sz w:val="24"/>
          <w:lang w:val="es-ES"/>
        </w:rPr>
        <w:t>A continuación los ponentes explicaron el seguimiento y evaluación del proyecto, mostrando la importancia que se le da a este proceso, de una manera continua y transversal (los distintos informes que se van presentando en cada una de las fases y los responsables de los mismos). Toda la información producida se sube al sistema para que quede al alcance de todos los interesados.</w:t>
      </w:r>
    </w:p>
    <w:p w14:paraId="4F9D4B50" w14:textId="77777777" w:rsidR="0023365C" w:rsidRPr="00FE0AAB" w:rsidRDefault="0023365C" w:rsidP="0023365C">
      <w:pPr>
        <w:rPr>
          <w:sz w:val="24"/>
          <w:lang w:val="es-ES"/>
        </w:rPr>
      </w:pPr>
      <w:r w:rsidRPr="00FE0AAB">
        <w:rPr>
          <w:sz w:val="24"/>
          <w:lang w:val="es-ES"/>
        </w:rPr>
        <w:t>Seguidamente se mostró la evaluación de riesgos posibles que dificultarían el éxito del proyecto, resaltando la necesidad de realizar una reunión técnica en la que se revisen estos riesgos de nuevo, dado el tiempo que ha pasado desde su formulación (para adecuarlos a los cambios ocurridos desde la formulación del proyecto).</w:t>
      </w:r>
    </w:p>
    <w:p w14:paraId="605F299B" w14:textId="77777777" w:rsidR="0023365C" w:rsidRPr="00FE0AAB" w:rsidRDefault="0023365C" w:rsidP="0023365C">
      <w:pPr>
        <w:rPr>
          <w:sz w:val="24"/>
          <w:lang w:val="es-ES"/>
        </w:rPr>
      </w:pPr>
      <w:r w:rsidRPr="00FE0AAB">
        <w:rPr>
          <w:sz w:val="24"/>
          <w:lang w:val="es-ES"/>
        </w:rPr>
        <w:t xml:space="preserve">Tras la ponencia se abrió de nuevo el turno de preguntas. Se comentó el riesgo de tener que volver a las Energías térmicas ya que las hidroeléctricas, en la época seca podrían no funcionar. La respuesta fue que, desde el proyecto se va </w:t>
      </w:r>
      <w:proofErr w:type="spellStart"/>
      <w:r w:rsidRPr="00FE0AAB">
        <w:rPr>
          <w:sz w:val="24"/>
          <w:lang w:val="es-ES"/>
        </w:rPr>
        <w:t>ha</w:t>
      </w:r>
      <w:proofErr w:type="spellEnd"/>
      <w:r w:rsidRPr="00FE0AAB">
        <w:rPr>
          <w:sz w:val="24"/>
          <w:lang w:val="es-ES"/>
        </w:rPr>
        <w:t xml:space="preserve"> hacer el estudio de cuenca, es decir, la capacidad que tienen los embalses, y el uso racional de los recursos hídricos: cuánto llueve en las cuencas de los ríos correspondientes, y sabiéndolo, poder hacer un uso sostenible de ese recurso, sin que se agote. Es decir, capacitar y formar desde el proyecto en el uso sostenible del recurso renovable intentando así evitar volver a las energías de origen fósil.</w:t>
      </w:r>
    </w:p>
    <w:p w14:paraId="3DCC0E94" w14:textId="77777777" w:rsidR="0023365C" w:rsidRPr="00FE0AAB" w:rsidRDefault="0023365C" w:rsidP="0023365C">
      <w:pPr>
        <w:rPr>
          <w:sz w:val="24"/>
          <w:lang w:val="es-ES"/>
        </w:rPr>
      </w:pPr>
      <w:r w:rsidRPr="00FE0AAB">
        <w:rPr>
          <w:sz w:val="24"/>
          <w:lang w:val="es-ES"/>
        </w:rPr>
        <w:lastRenderedPageBreak/>
        <w:t>Las siguientes preguntas fueron si el coste para las plantas hidroeléctricas es mayor o menor que el de las térmicas, y también si la Isla de Bioko tiene las condiciones climáticas necesarias para poder aplicar la energía solar. La respuesta fue que está en proceso el estudio de costes comparando ambos tipos de energía, y respecto a la 2ª pregunta, la respuesta fue que el proyecto va dirigido precisamente al estudio de esas alternativas a la Energía térmica y aplicar las energía limpia más conveniente según las características del lugar.</w:t>
      </w:r>
    </w:p>
    <w:p w14:paraId="5858137D" w14:textId="77777777" w:rsidR="0023365C" w:rsidRPr="00FE0AAB" w:rsidRDefault="0023365C" w:rsidP="0023365C">
      <w:pPr>
        <w:rPr>
          <w:sz w:val="24"/>
          <w:lang w:val="es-ES"/>
        </w:rPr>
      </w:pPr>
      <w:r w:rsidRPr="00FE0AAB">
        <w:rPr>
          <w:sz w:val="24"/>
          <w:lang w:val="es-ES"/>
        </w:rPr>
        <w:t xml:space="preserve">A continuación se formuló una recomendación en cuanto a los organismos e instituciones involucrados, señalando que la UNGE y otros organismos de investigación deberían estar involucrados, los ponentes aclararon que la UNGE está </w:t>
      </w:r>
      <w:proofErr w:type="spellStart"/>
      <w:r w:rsidRPr="00FE0AAB">
        <w:rPr>
          <w:sz w:val="24"/>
          <w:lang w:val="es-ES"/>
        </w:rPr>
        <w:t>incluída</w:t>
      </w:r>
      <w:proofErr w:type="spellEnd"/>
      <w:r w:rsidRPr="00FE0AAB">
        <w:rPr>
          <w:sz w:val="24"/>
          <w:lang w:val="es-ES"/>
        </w:rPr>
        <w:t xml:space="preserve"> y que se plasmará de una manera más patente en el documento del proyecto</w:t>
      </w:r>
    </w:p>
    <w:p w14:paraId="45F08670" w14:textId="77777777" w:rsidR="0023365C" w:rsidRPr="00FE0AAB" w:rsidRDefault="0023365C" w:rsidP="0023365C">
      <w:pPr>
        <w:rPr>
          <w:sz w:val="24"/>
          <w:lang w:val="es-ES"/>
        </w:rPr>
      </w:pPr>
      <w:r w:rsidRPr="00FE0AAB">
        <w:rPr>
          <w:sz w:val="24"/>
          <w:lang w:val="es-ES"/>
        </w:rPr>
        <w:t>La siguiente intervención fue para indicar que una de las desventajas de las centrales hidroeléctricas es que perjudica a la fauna que se encuentra en el lugar, y quiere saber si el proyecto ha tenido en cuenta este factor, sobre todo en el caso de Ilachi. Los ponentes aclararon que las instalaciones ya existen, que se hicieron sin ningún tipo de impacto ambiental, y que lo que el proyecto pretende es que esas instalaciones puedan funcionar causando el mínimo impacto medioambiental posible (más adelante se hace una corrección al respecto, no existen, desde el proyecto se pretende estudiar si es conveniente su instalación)</w:t>
      </w:r>
    </w:p>
    <w:p w14:paraId="37626356" w14:textId="77777777" w:rsidR="0023365C" w:rsidRPr="00FE0AAB" w:rsidRDefault="0023365C" w:rsidP="0023365C">
      <w:pPr>
        <w:rPr>
          <w:sz w:val="24"/>
          <w:lang w:val="es-ES"/>
        </w:rPr>
      </w:pPr>
      <w:r w:rsidRPr="00FE0AAB">
        <w:rPr>
          <w:sz w:val="24"/>
          <w:lang w:val="es-ES"/>
        </w:rPr>
        <w:t xml:space="preserve">Otra intervención planteó la pregunta al respecto de la cobertura del proyecto, es decir, solo incluye a la isla de Bioko y </w:t>
      </w:r>
      <w:proofErr w:type="spellStart"/>
      <w:r w:rsidRPr="00FE0AAB">
        <w:rPr>
          <w:sz w:val="24"/>
          <w:lang w:val="es-ES"/>
        </w:rPr>
        <w:t>Anobón</w:t>
      </w:r>
      <w:proofErr w:type="spellEnd"/>
      <w:r w:rsidRPr="00FE0AAB">
        <w:rPr>
          <w:sz w:val="24"/>
          <w:lang w:val="es-ES"/>
        </w:rPr>
        <w:t xml:space="preserve"> o también se incluye la región continental</w:t>
      </w:r>
      <w:proofErr w:type="gramStart"/>
      <w:r w:rsidRPr="00FE0AAB">
        <w:rPr>
          <w:sz w:val="24"/>
          <w:lang w:val="es-ES"/>
        </w:rPr>
        <w:t>?</w:t>
      </w:r>
      <w:proofErr w:type="gramEnd"/>
      <w:r w:rsidRPr="00FE0AAB">
        <w:rPr>
          <w:sz w:val="24"/>
          <w:lang w:val="es-ES"/>
        </w:rPr>
        <w:t>, y también si se ha hecho una evaluación de costes del proyecto. Los ponentes respondieron a la segunda que en el documento del proyecto está más desglosado el presupuesto pero que en cualquier caso el proyecto no va a construir ninguna presa sino que pretende formar y capacitar al respecto de poder hacer un uso sostenible de estas instalaciones ya creadas, para la generación de energía hidroeléctrica</w:t>
      </w:r>
    </w:p>
    <w:p w14:paraId="54899C41" w14:textId="77777777" w:rsidR="0023365C" w:rsidRPr="00FE0AAB" w:rsidRDefault="0023365C" w:rsidP="0023365C">
      <w:pPr>
        <w:rPr>
          <w:sz w:val="24"/>
          <w:lang w:val="es-ES"/>
        </w:rPr>
      </w:pPr>
      <w:r w:rsidRPr="00FE0AAB">
        <w:rPr>
          <w:sz w:val="24"/>
          <w:lang w:val="es-ES"/>
        </w:rPr>
        <w:t>Otra pregunta fue dónde encaja en el proyecto el tema de los emplazamientos en los que se pretende generar energías limpias. La respuesta del ponente es que hasta el momento, hay apoyo por parte del proyecto para reforzar las iniciativas ya comenzadas en el país, si más adelante se quiere replicar en otras zonas, el proyecto podría apoyar en esto. En cualquier caso, el proyecto pretende formar personal guineano que pueda fortalecer el trabajo ya iniciado por el Gobierno</w:t>
      </w:r>
    </w:p>
    <w:p w14:paraId="3E3C446D" w14:textId="77777777" w:rsidR="0023365C" w:rsidRPr="00FE0AAB" w:rsidRDefault="0023365C" w:rsidP="0023365C">
      <w:pPr>
        <w:rPr>
          <w:sz w:val="24"/>
          <w:lang w:val="es-ES"/>
        </w:rPr>
      </w:pPr>
      <w:r w:rsidRPr="00FE0AAB">
        <w:rPr>
          <w:sz w:val="24"/>
          <w:lang w:val="es-ES"/>
        </w:rPr>
        <w:t>La siguiente pregunta fue ¿por qué no se ha mencionado a la energía biodiesel?, la respuesta fue que sí se ha mencionado pero que la experiencia en otros países con el biocombustible ha traído serios problemas de agotamiento de acuíferos, pero que en cualquier caso, sí se tiene previsto probar con el uso de la biomasa como combustible, aparentemente más adecuado y sostenible.</w:t>
      </w:r>
    </w:p>
    <w:p w14:paraId="2919E922" w14:textId="77777777" w:rsidR="0023365C" w:rsidRPr="00FE0AAB" w:rsidRDefault="0023365C" w:rsidP="0023365C">
      <w:pPr>
        <w:rPr>
          <w:sz w:val="24"/>
          <w:lang w:val="es-ES"/>
        </w:rPr>
      </w:pPr>
      <w:r w:rsidRPr="00FE0AAB">
        <w:rPr>
          <w:sz w:val="24"/>
          <w:lang w:val="es-ES"/>
        </w:rPr>
        <w:t xml:space="preserve">La siguiente intervención hizo referencia a si se ha tenido en cuenta el uso de la basura como generador de energía, dado el problema que los residuos suponen actualmente en el país. La respuesta de los ponentes fue que el proyecto está en fase de lanzamiento y que esto puede quedar reflejado como una de las recomendaciones para estudiar más profundamente a lo largo de la </w:t>
      </w:r>
      <w:r w:rsidRPr="00FE0AAB">
        <w:rPr>
          <w:sz w:val="24"/>
          <w:lang w:val="es-ES"/>
        </w:rPr>
        <w:lastRenderedPageBreak/>
        <w:t>implementación del proyecto, y que puede encajarse perfectamente en alguno de sus componentes si así se considera.</w:t>
      </w:r>
    </w:p>
    <w:p w14:paraId="62118787" w14:textId="77777777" w:rsidR="0023365C" w:rsidRPr="00FE0AAB" w:rsidRDefault="0023365C" w:rsidP="0023365C">
      <w:pPr>
        <w:rPr>
          <w:sz w:val="24"/>
          <w:lang w:val="es-ES"/>
        </w:rPr>
      </w:pPr>
      <w:r w:rsidRPr="00FE0AAB">
        <w:rPr>
          <w:sz w:val="24"/>
          <w:lang w:val="es-ES"/>
        </w:rPr>
        <w:t>A las 13,00h se procedió a la ceremonia oficial de apertura a cargo de las autoridades.</w:t>
      </w:r>
    </w:p>
    <w:p w14:paraId="55893F80" w14:textId="77777777" w:rsidR="0023365C" w:rsidRPr="00FE0AAB" w:rsidRDefault="0023365C" w:rsidP="0023365C">
      <w:pPr>
        <w:rPr>
          <w:sz w:val="24"/>
          <w:lang w:val="es-ES"/>
        </w:rPr>
      </w:pPr>
      <w:r w:rsidRPr="00FE0AAB">
        <w:rPr>
          <w:sz w:val="24"/>
          <w:lang w:val="es-ES"/>
        </w:rPr>
        <w:t xml:space="preserve">La primera intervención fue a cargo de la </w:t>
      </w:r>
      <w:proofErr w:type="spellStart"/>
      <w:r w:rsidRPr="00FE0AAB">
        <w:rPr>
          <w:sz w:val="24"/>
          <w:lang w:val="es-ES"/>
        </w:rPr>
        <w:t>Excma</w:t>
      </w:r>
      <w:proofErr w:type="spellEnd"/>
      <w:r w:rsidRPr="00FE0AAB">
        <w:rPr>
          <w:sz w:val="24"/>
          <w:lang w:val="es-ES"/>
        </w:rPr>
        <w:t xml:space="preserve"> </w:t>
      </w:r>
      <w:proofErr w:type="spellStart"/>
      <w:r w:rsidRPr="00FE0AAB">
        <w:rPr>
          <w:sz w:val="24"/>
          <w:lang w:val="es-ES"/>
        </w:rPr>
        <w:t>Sra</w:t>
      </w:r>
      <w:proofErr w:type="spellEnd"/>
      <w:r w:rsidRPr="00FE0AAB">
        <w:rPr>
          <w:sz w:val="24"/>
          <w:lang w:val="es-ES"/>
        </w:rPr>
        <w:t xml:space="preserve"> Representante Residente del PNUD, quien resaltó la importancia del proyecto para la generación de energías limpias y renovables en el país, felicitando al Gobierno de la República de GE por el esfuerzo realizado al respecto, y señalando que el objetivo es buscar las soluciones para obtener una energía de calidad y respetuosa con el Medio Ambiente. </w:t>
      </w:r>
    </w:p>
    <w:p w14:paraId="0D55FC34" w14:textId="6F6487A5" w:rsidR="0023365C" w:rsidRPr="00FE0AAB" w:rsidRDefault="00D77716" w:rsidP="0023365C">
      <w:pPr>
        <w:rPr>
          <w:sz w:val="24"/>
          <w:lang w:val="es-ES"/>
        </w:rPr>
      </w:pPr>
      <w:r>
        <w:rPr>
          <w:sz w:val="24"/>
          <w:lang w:val="es-ES"/>
        </w:rPr>
        <w:t>Seguidamente, su E</w:t>
      </w:r>
      <w:r w:rsidR="0023365C" w:rsidRPr="00FE0AAB">
        <w:rPr>
          <w:sz w:val="24"/>
          <w:lang w:val="es-ES"/>
        </w:rPr>
        <w:t>x</w:t>
      </w:r>
      <w:r>
        <w:rPr>
          <w:sz w:val="24"/>
          <w:lang w:val="es-ES"/>
        </w:rPr>
        <w:t>celencia el M</w:t>
      </w:r>
      <w:r w:rsidR="0023365C" w:rsidRPr="00FE0AAB">
        <w:rPr>
          <w:sz w:val="24"/>
          <w:lang w:val="es-ES"/>
        </w:rPr>
        <w:t>inistro de Bosques y Medio Ambiente ofreció unas palabras a todos los asistentes, con las que resaltó los efectos del cambio climático observados en los pasados años 2014 y 2015, incrementándose en 1ºC la temperatura global del planeta, aumentando el nivel del mar, episodios de sequía e inundaciones ocurridas recientemente, etc. como ejemplo de lo alarmante de las previsiones en lo referente al cambio climático, señalando así que las causas de este CC está asociado principalmente a la acción del hombre por medio de las emisiones de los gases de efecto invernadero. Estos efectos están afectando a Guinea Ecuatorial por lo que el país considera primordial que el desarrollo se realice de una manera sostenible. Citando las palabras de su excelencia el Presidente de la República, en las que refleja la necesidad de que GE se comprometa a reducir la emisión de estos gases, a pesar de no ser uno de los países que generan mayor cantidad de gases de efecto invernadero.</w:t>
      </w:r>
    </w:p>
    <w:p w14:paraId="36B8FD2E" w14:textId="77777777" w:rsidR="0023365C" w:rsidRPr="00FE0AAB" w:rsidRDefault="0023365C" w:rsidP="0023365C">
      <w:pPr>
        <w:rPr>
          <w:sz w:val="24"/>
          <w:lang w:val="es-ES"/>
        </w:rPr>
      </w:pPr>
      <w:r w:rsidRPr="00FE0AAB">
        <w:rPr>
          <w:sz w:val="24"/>
          <w:lang w:val="es-ES"/>
        </w:rPr>
        <w:t>Mencionó proyectos ya en funcionamiento desde el Gobierno para cubrir necesidades energéticas para el país.</w:t>
      </w:r>
    </w:p>
    <w:p w14:paraId="71D5A094" w14:textId="7EB4B4CE" w:rsidR="0023365C" w:rsidRPr="00FE0AAB" w:rsidRDefault="0023365C" w:rsidP="0023365C">
      <w:pPr>
        <w:rPr>
          <w:sz w:val="24"/>
          <w:lang w:val="es-ES"/>
        </w:rPr>
      </w:pPr>
      <w:r w:rsidRPr="00FE0AAB">
        <w:rPr>
          <w:sz w:val="24"/>
          <w:lang w:val="es-ES"/>
        </w:rPr>
        <w:t xml:space="preserve">Señaló que los planes de GE por reducir la emisión de estos gases </w:t>
      </w:r>
      <w:proofErr w:type="gramStart"/>
      <w:r w:rsidRPr="00FE0AAB">
        <w:rPr>
          <w:sz w:val="24"/>
          <w:lang w:val="es-ES"/>
        </w:rPr>
        <w:t>incluye</w:t>
      </w:r>
      <w:proofErr w:type="gramEnd"/>
      <w:r w:rsidRPr="00FE0AAB">
        <w:rPr>
          <w:sz w:val="24"/>
          <w:lang w:val="es-ES"/>
        </w:rPr>
        <w:t xml:space="preserve"> a muchos sectores (no solo al de la energía), pero que este proyecto contribuye </w:t>
      </w:r>
      <w:r w:rsidR="00D77716" w:rsidRPr="00FE0AAB">
        <w:rPr>
          <w:sz w:val="24"/>
          <w:lang w:val="es-ES"/>
        </w:rPr>
        <w:t>enormemente</w:t>
      </w:r>
      <w:r w:rsidRPr="00FE0AAB">
        <w:rPr>
          <w:sz w:val="24"/>
          <w:lang w:val="es-ES"/>
        </w:rPr>
        <w:t xml:space="preserve"> a alcanzar este obj</w:t>
      </w:r>
      <w:r w:rsidR="00D77716">
        <w:rPr>
          <w:sz w:val="24"/>
          <w:lang w:val="es-ES"/>
        </w:rPr>
        <w:t>etivo</w:t>
      </w:r>
      <w:r w:rsidRPr="00FE0AAB">
        <w:rPr>
          <w:sz w:val="24"/>
          <w:lang w:val="es-ES"/>
        </w:rPr>
        <w:t>.</w:t>
      </w:r>
    </w:p>
    <w:p w14:paraId="2B7E49EC" w14:textId="77777777" w:rsidR="0023365C" w:rsidRPr="00FE0AAB" w:rsidRDefault="0023365C" w:rsidP="0023365C">
      <w:pPr>
        <w:rPr>
          <w:sz w:val="24"/>
          <w:lang w:val="es-ES"/>
        </w:rPr>
      </w:pPr>
      <w:r w:rsidRPr="00FE0AAB">
        <w:rPr>
          <w:sz w:val="24"/>
          <w:lang w:val="es-ES"/>
        </w:rPr>
        <w:t>Terminó su alocución citando de nuevo las palabras de su excelencia el  Presidente de la Republica de GE en la COP21 de París  que expresaban la intención de GE de reducir, de aquí al año 2050, las emisiones de gases de efecto invernadero.</w:t>
      </w:r>
    </w:p>
    <w:p w14:paraId="26E6BBD3" w14:textId="77777777" w:rsidR="0023365C" w:rsidRPr="00FE0AAB" w:rsidRDefault="0023365C" w:rsidP="0023365C">
      <w:pPr>
        <w:rPr>
          <w:sz w:val="24"/>
          <w:lang w:val="es-ES"/>
        </w:rPr>
      </w:pPr>
      <w:r w:rsidRPr="00FE0AAB">
        <w:rPr>
          <w:sz w:val="24"/>
          <w:lang w:val="es-ES"/>
        </w:rPr>
        <w:t xml:space="preserve">Tras las palabras de las autoridades se invitó a los asistentes a tomar una foto de familia, tras lo cual se hizo un descanso para el almuerzo para a su término poder reanudar los trabajos. </w:t>
      </w:r>
    </w:p>
    <w:p w14:paraId="7CC0665D" w14:textId="77777777" w:rsidR="0023365C" w:rsidRPr="00FE0AAB" w:rsidRDefault="0023365C" w:rsidP="0023365C">
      <w:pPr>
        <w:rPr>
          <w:sz w:val="24"/>
          <w:lang w:val="es-ES"/>
        </w:rPr>
      </w:pPr>
      <w:r w:rsidRPr="00FE0AAB">
        <w:rPr>
          <w:sz w:val="24"/>
          <w:lang w:val="es-ES"/>
        </w:rPr>
        <w:t xml:space="preserve">A las 14,45h se </w:t>
      </w:r>
      <w:proofErr w:type="spellStart"/>
      <w:r w:rsidRPr="00FE0AAB">
        <w:rPr>
          <w:sz w:val="24"/>
          <w:lang w:val="es-ES"/>
        </w:rPr>
        <w:t>reaunudaron</w:t>
      </w:r>
      <w:proofErr w:type="spellEnd"/>
      <w:r w:rsidRPr="00FE0AAB">
        <w:rPr>
          <w:sz w:val="24"/>
          <w:lang w:val="es-ES"/>
        </w:rPr>
        <w:t xml:space="preserve"> los trabajos con el debate: </w:t>
      </w:r>
      <w:r w:rsidRPr="00FE0AAB">
        <w:rPr>
          <w:b/>
          <w:sz w:val="24"/>
          <w:lang w:val="es-ES"/>
        </w:rPr>
        <w:t xml:space="preserve">“Mecanismos de Participación en el Proyecto”, </w:t>
      </w:r>
      <w:r w:rsidRPr="00FE0AAB">
        <w:rPr>
          <w:sz w:val="24"/>
          <w:lang w:val="es-ES"/>
        </w:rPr>
        <w:t xml:space="preserve">moderado por el Sr Antonio </w:t>
      </w:r>
      <w:proofErr w:type="spellStart"/>
      <w:r w:rsidRPr="00FE0AAB">
        <w:rPr>
          <w:sz w:val="24"/>
          <w:lang w:val="es-ES"/>
        </w:rPr>
        <w:t>Michá</w:t>
      </w:r>
      <w:proofErr w:type="spellEnd"/>
      <w:r w:rsidRPr="00FE0AAB">
        <w:rPr>
          <w:sz w:val="24"/>
          <w:lang w:val="es-ES"/>
        </w:rPr>
        <w:t>, quien antes de comenzar con el debate detalló la metodología del mismo: debate abierto, en el que con el trabajo de grupo, se puedan ir incluyendo todos los comentarios (recomendaciones, aportaciones, modificaciones, etc.) en cada uno de sus componentes. Tras las explicaciones pertinentes se cedió la palabra a la sala.</w:t>
      </w:r>
    </w:p>
    <w:p w14:paraId="7C240062" w14:textId="77777777" w:rsidR="0023365C" w:rsidRPr="00FE0AAB" w:rsidRDefault="0023365C" w:rsidP="0023365C">
      <w:pPr>
        <w:rPr>
          <w:sz w:val="24"/>
          <w:lang w:val="es-ES"/>
        </w:rPr>
      </w:pPr>
      <w:r w:rsidRPr="00FE0AAB">
        <w:rPr>
          <w:sz w:val="24"/>
          <w:lang w:val="es-ES"/>
        </w:rPr>
        <w:t xml:space="preserve">La primera intervención fue para solicitar aclaraciones sobre el tema a debatir. El moderador aclaró que la finalidad del debate era incluir las modificaciones, si las hubiere sobre los mecanismos de participación en las actividades </w:t>
      </w:r>
      <w:r w:rsidRPr="00FE0AAB">
        <w:rPr>
          <w:sz w:val="24"/>
          <w:lang w:val="es-ES"/>
        </w:rPr>
        <w:lastRenderedPageBreak/>
        <w:t>correspondientes a cada uno de los componentes. En caso de no haber modificaciones se firmaría el acta.</w:t>
      </w:r>
    </w:p>
    <w:p w14:paraId="0C2FA086" w14:textId="77777777" w:rsidR="0023365C" w:rsidRPr="00FE0AAB" w:rsidRDefault="0023365C" w:rsidP="0023365C">
      <w:pPr>
        <w:rPr>
          <w:sz w:val="24"/>
          <w:lang w:val="es-ES"/>
        </w:rPr>
      </w:pPr>
      <w:r w:rsidRPr="00FE0AAB">
        <w:rPr>
          <w:sz w:val="24"/>
          <w:lang w:val="es-ES"/>
        </w:rPr>
        <w:t xml:space="preserve">Se plantea la pregunta de en qué manera las comunidades locales participan en las actividades, la respuesta es que las comunidades locales principalmente serían los beneficiarios finales del proyecto. </w:t>
      </w:r>
    </w:p>
    <w:p w14:paraId="1A2DDDF8" w14:textId="77777777" w:rsidR="0023365C" w:rsidRPr="00FE0AAB" w:rsidRDefault="0023365C" w:rsidP="0023365C">
      <w:pPr>
        <w:rPr>
          <w:sz w:val="24"/>
          <w:lang w:val="es-ES"/>
        </w:rPr>
      </w:pPr>
      <w:r w:rsidRPr="00FE0AAB">
        <w:rPr>
          <w:sz w:val="24"/>
          <w:lang w:val="es-ES"/>
        </w:rPr>
        <w:t>Corrección por parte del ponente: en Ilachi no existe una instalación todavía, el proyecto pretende realizar los estudios de impacto ambiental para ver si es conveniente instalarla o no.</w:t>
      </w:r>
    </w:p>
    <w:p w14:paraId="6CA929CA" w14:textId="77777777" w:rsidR="0023365C" w:rsidRPr="00FE0AAB" w:rsidRDefault="0023365C" w:rsidP="0023365C">
      <w:pPr>
        <w:rPr>
          <w:sz w:val="24"/>
          <w:lang w:val="es-ES"/>
        </w:rPr>
      </w:pPr>
      <w:r w:rsidRPr="00FE0AAB">
        <w:rPr>
          <w:sz w:val="24"/>
          <w:lang w:val="es-ES"/>
        </w:rPr>
        <w:t>También se aclara que es conveniente instalar centrales meteorológicas para tener datos fiables sobre las cuencas hidrográficas, régimen de precipitaciones etc., para poder hacer los usos correctos del agua.</w:t>
      </w:r>
    </w:p>
    <w:p w14:paraId="30B51B27" w14:textId="785DF8C0" w:rsidR="0023365C" w:rsidRPr="00FE0AAB" w:rsidRDefault="0023365C" w:rsidP="0023365C">
      <w:pPr>
        <w:rPr>
          <w:sz w:val="24"/>
          <w:lang w:val="es-ES"/>
        </w:rPr>
      </w:pPr>
      <w:r w:rsidRPr="00FE0AAB">
        <w:rPr>
          <w:sz w:val="24"/>
          <w:lang w:val="es-ES"/>
        </w:rPr>
        <w:t xml:space="preserve">La siguiente pregunta es si existe algún mecanismo para poder cubrir la demanda de energía de </w:t>
      </w:r>
      <w:r w:rsidR="00D77716" w:rsidRPr="00FE0AAB">
        <w:rPr>
          <w:sz w:val="24"/>
          <w:lang w:val="es-ES"/>
        </w:rPr>
        <w:t>Annobón</w:t>
      </w:r>
      <w:r w:rsidRPr="00FE0AAB">
        <w:rPr>
          <w:sz w:val="24"/>
          <w:lang w:val="es-ES"/>
        </w:rPr>
        <w:t xml:space="preserve">, ya que hoy día dispone de un generador </w:t>
      </w:r>
      <w:r w:rsidR="00D77716" w:rsidRPr="00FE0AAB">
        <w:rPr>
          <w:sz w:val="24"/>
          <w:lang w:val="es-ES"/>
        </w:rPr>
        <w:t>diésel</w:t>
      </w:r>
      <w:r w:rsidRPr="00FE0AAB">
        <w:rPr>
          <w:sz w:val="24"/>
          <w:lang w:val="es-ES"/>
        </w:rPr>
        <w:t xml:space="preserve"> provisional, y que aparentemente no va a durar mucho en el tiempo. El ponente, aclara que los estudios en </w:t>
      </w:r>
      <w:r w:rsidR="00D77716" w:rsidRPr="00FE0AAB">
        <w:rPr>
          <w:sz w:val="24"/>
          <w:lang w:val="es-ES"/>
        </w:rPr>
        <w:t>Annobón</w:t>
      </w:r>
      <w:r w:rsidRPr="00FE0AAB">
        <w:rPr>
          <w:sz w:val="24"/>
          <w:lang w:val="es-ES"/>
        </w:rPr>
        <w:t xml:space="preserve"> han ido enfocados a la búsqueda de alternativas para la producción de energía y que a través del proyecto se pretende cubrir las necesidades energéticas de la Isla.</w:t>
      </w:r>
    </w:p>
    <w:p w14:paraId="2EDF68E2" w14:textId="77777777" w:rsidR="0023365C" w:rsidRPr="00FE0AAB" w:rsidRDefault="0023365C" w:rsidP="0023365C">
      <w:pPr>
        <w:rPr>
          <w:sz w:val="24"/>
          <w:lang w:val="es-ES"/>
        </w:rPr>
      </w:pPr>
      <w:r w:rsidRPr="00FE0AAB">
        <w:rPr>
          <w:sz w:val="24"/>
          <w:lang w:val="es-ES"/>
        </w:rPr>
        <w:t>La siguiente intervención es para preguntar sobre el plan de acción, es decir, cuándo el proyecto entrará en su fase operativa (cuándo comenzarán las actividades, cuáles van a ser los siguientes pasos a seguir). El ponente muestra para la respuesta el plan operativo del proyecto, en el que se reflejan las actividades planteadas, indicando que la Oficina Regional ha recomendado reducir el número de actividades, a pesar de que todas son convenientes, y para ello se creará una comisión para priorizar las actividades a realizar en el próximo año (el resto podrán hacerse en los siguientes años de implementación del proyecto)</w:t>
      </w:r>
    </w:p>
    <w:p w14:paraId="4BC7650A" w14:textId="0E65ECB0" w:rsidR="0023365C" w:rsidRPr="00FE0AAB" w:rsidRDefault="0023365C" w:rsidP="0023365C">
      <w:pPr>
        <w:rPr>
          <w:sz w:val="24"/>
          <w:lang w:val="es-ES"/>
        </w:rPr>
      </w:pPr>
      <w:r w:rsidRPr="00FE0AAB">
        <w:rPr>
          <w:sz w:val="24"/>
          <w:lang w:val="es-ES"/>
        </w:rPr>
        <w:t xml:space="preserve">La siguiente pregunta plantea la cuestión de si va a haber una antena de trabajo en Bata para el proyecto, o si solo se va a trabajar desde Malabo. La respuesta por parte del ponente es que el proyecto no contempla antena en Bata pero sí se trabajará con los técnicos de Bata, ya que los fondos GEF no están orientados a crear estructuras y </w:t>
      </w:r>
      <w:r w:rsidR="00D77716" w:rsidRPr="00FE0AAB">
        <w:rPr>
          <w:sz w:val="24"/>
          <w:lang w:val="es-ES"/>
        </w:rPr>
        <w:t>mantenerlas</w:t>
      </w:r>
      <w:r w:rsidRPr="00FE0AAB">
        <w:rPr>
          <w:sz w:val="24"/>
          <w:lang w:val="es-ES"/>
        </w:rPr>
        <w:t xml:space="preserve"> (oficinas </w:t>
      </w:r>
      <w:proofErr w:type="spellStart"/>
      <w:r w:rsidRPr="00FE0AAB">
        <w:rPr>
          <w:sz w:val="24"/>
          <w:lang w:val="es-ES"/>
        </w:rPr>
        <w:t>etc</w:t>
      </w:r>
      <w:proofErr w:type="spellEnd"/>
      <w:r w:rsidRPr="00FE0AAB">
        <w:rPr>
          <w:sz w:val="24"/>
          <w:lang w:val="es-ES"/>
        </w:rPr>
        <w:t>), y si a la ejecución de actividades. Por eso, no se va a crear estructura en Bata pero sí se cuenta con los expertos de Bata.</w:t>
      </w:r>
    </w:p>
    <w:p w14:paraId="3B7C20A7" w14:textId="77777777" w:rsidR="0023365C" w:rsidRPr="00FE0AAB" w:rsidRDefault="0023365C" w:rsidP="0023365C">
      <w:pPr>
        <w:rPr>
          <w:sz w:val="24"/>
          <w:lang w:val="es-ES"/>
        </w:rPr>
      </w:pPr>
      <w:r w:rsidRPr="00FE0AAB">
        <w:rPr>
          <w:sz w:val="24"/>
          <w:lang w:val="es-ES"/>
        </w:rPr>
        <w:t xml:space="preserve">Se aclaró también que el Plan anual del proyecto se enviará por correo electrónico para que se puedan incluir los comentarios que cada uno considere pertinente. </w:t>
      </w:r>
    </w:p>
    <w:p w14:paraId="23FD6F5A" w14:textId="77777777" w:rsidR="0023365C" w:rsidRPr="00FE0AAB" w:rsidRDefault="0023365C" w:rsidP="0023365C">
      <w:pPr>
        <w:rPr>
          <w:sz w:val="24"/>
          <w:lang w:val="es-ES"/>
        </w:rPr>
      </w:pPr>
      <w:r w:rsidRPr="00FE0AAB">
        <w:rPr>
          <w:sz w:val="24"/>
          <w:lang w:val="es-ES"/>
        </w:rPr>
        <w:t>Con esto, y tras una pausa café, se dio por terminada la sesión de trabajos</w:t>
      </w:r>
    </w:p>
    <w:p w14:paraId="4CA58A83" w14:textId="77777777" w:rsidR="0023365C" w:rsidRPr="00FE0AAB" w:rsidRDefault="0023365C" w:rsidP="0023365C">
      <w:pPr>
        <w:rPr>
          <w:b/>
          <w:sz w:val="24"/>
          <w:u w:val="single"/>
          <w:lang w:val="es-ES"/>
        </w:rPr>
      </w:pPr>
      <w:r w:rsidRPr="00FE0AAB">
        <w:rPr>
          <w:b/>
          <w:sz w:val="24"/>
          <w:u w:val="single"/>
          <w:lang w:val="es-ES"/>
        </w:rPr>
        <w:t>Conclusiones y recomendaciones:</w:t>
      </w:r>
    </w:p>
    <w:p w14:paraId="05BFB3FC" w14:textId="77777777" w:rsidR="0023365C" w:rsidRPr="00FE0AAB" w:rsidRDefault="0023365C" w:rsidP="0023365C">
      <w:pPr>
        <w:pStyle w:val="Prrafodelista"/>
        <w:numPr>
          <w:ilvl w:val="0"/>
          <w:numId w:val="3"/>
        </w:numPr>
        <w:jc w:val="both"/>
        <w:rPr>
          <w:sz w:val="24"/>
          <w:szCs w:val="24"/>
          <w:lang w:val="es-ES"/>
        </w:rPr>
      </w:pPr>
      <w:r w:rsidRPr="00FE0AAB">
        <w:rPr>
          <w:sz w:val="24"/>
          <w:szCs w:val="24"/>
          <w:lang w:val="es-ES"/>
        </w:rPr>
        <w:t>Necesidad de realizar una reunión técnica en la que se revisen estos riesgos de nuevo, dado el tiempo que ha pasado desde su formulación (para adecuarlos a los cambios ocurridos desde la formulación del proyecto).</w:t>
      </w:r>
    </w:p>
    <w:p w14:paraId="26688FB5" w14:textId="77777777" w:rsidR="0023365C" w:rsidRPr="00FE0AAB" w:rsidRDefault="0023365C" w:rsidP="0023365C">
      <w:pPr>
        <w:pStyle w:val="Prrafodelista"/>
        <w:numPr>
          <w:ilvl w:val="0"/>
          <w:numId w:val="3"/>
        </w:numPr>
        <w:jc w:val="both"/>
        <w:rPr>
          <w:sz w:val="24"/>
          <w:szCs w:val="24"/>
          <w:lang w:val="es-ES"/>
        </w:rPr>
      </w:pPr>
      <w:r w:rsidRPr="00FE0AAB">
        <w:rPr>
          <w:sz w:val="24"/>
          <w:szCs w:val="24"/>
          <w:lang w:val="es-ES"/>
        </w:rPr>
        <w:t>Que la UNGE y otros organismos de investigación estén involucrados y que aparezcan de manera explícita en el documento de proyecto.</w:t>
      </w:r>
    </w:p>
    <w:p w14:paraId="145DDF55" w14:textId="77777777" w:rsidR="0023365C" w:rsidRPr="00FE0AAB" w:rsidRDefault="0023365C" w:rsidP="0023365C">
      <w:pPr>
        <w:pStyle w:val="Prrafodelista"/>
        <w:numPr>
          <w:ilvl w:val="0"/>
          <w:numId w:val="3"/>
        </w:numPr>
        <w:jc w:val="both"/>
        <w:rPr>
          <w:sz w:val="24"/>
          <w:szCs w:val="24"/>
          <w:lang w:val="es-ES"/>
        </w:rPr>
      </w:pPr>
      <w:r w:rsidRPr="00FE0AAB">
        <w:rPr>
          <w:sz w:val="24"/>
          <w:szCs w:val="24"/>
          <w:lang w:val="es-ES"/>
        </w:rPr>
        <w:t>Considerar el uso de la basura como generador de energía,</w:t>
      </w:r>
    </w:p>
    <w:p w14:paraId="704D8BC7" w14:textId="77777777" w:rsidR="0023365C" w:rsidRPr="00FE0AAB" w:rsidRDefault="0023365C" w:rsidP="0023365C">
      <w:pPr>
        <w:pStyle w:val="Prrafodelista"/>
        <w:numPr>
          <w:ilvl w:val="0"/>
          <w:numId w:val="3"/>
        </w:numPr>
        <w:jc w:val="both"/>
        <w:rPr>
          <w:sz w:val="24"/>
          <w:szCs w:val="24"/>
          <w:lang w:val="es-ES"/>
        </w:rPr>
      </w:pPr>
      <w:r w:rsidRPr="00FE0AAB">
        <w:rPr>
          <w:sz w:val="24"/>
          <w:szCs w:val="24"/>
          <w:lang w:val="es-ES"/>
        </w:rPr>
        <w:lastRenderedPageBreak/>
        <w:t xml:space="preserve">Enviar el Plan anual del proyecto por correo electrónico para que se puedan incluir los comentarios que cada uno considere pertinente. </w:t>
      </w:r>
    </w:p>
    <w:p w14:paraId="416F2BB7" w14:textId="77777777" w:rsidR="001C13A4" w:rsidRPr="00FE0AAB" w:rsidRDefault="001C13A4" w:rsidP="001C13A4">
      <w:pPr>
        <w:rPr>
          <w:b/>
          <w:sz w:val="24"/>
          <w:u w:val="single"/>
          <w:lang w:val="es-ES"/>
        </w:rPr>
      </w:pPr>
    </w:p>
    <w:p w14:paraId="70D62DCB" w14:textId="77777777" w:rsidR="00F425B3" w:rsidRPr="00FE0AAB" w:rsidRDefault="00F425B3" w:rsidP="006F0DF5">
      <w:pPr>
        <w:rPr>
          <w:rFonts w:asciiTheme="minorHAnsi" w:hAnsiTheme="minorHAnsi"/>
          <w:sz w:val="24"/>
          <w:lang w:val="es-ES"/>
        </w:rPr>
      </w:pPr>
    </w:p>
    <w:p w14:paraId="63A7BC41" w14:textId="77777777" w:rsidR="00F425B3" w:rsidRPr="00FE0AAB" w:rsidRDefault="00F425B3" w:rsidP="006F0DF5">
      <w:pPr>
        <w:rPr>
          <w:rFonts w:asciiTheme="minorHAnsi" w:hAnsiTheme="minorHAnsi"/>
          <w:sz w:val="24"/>
          <w:lang w:val="es-ES"/>
        </w:rPr>
      </w:pPr>
      <w:r w:rsidRPr="00FE0AAB">
        <w:rPr>
          <w:rFonts w:asciiTheme="minorHAnsi" w:hAnsiTheme="minorHAnsi"/>
          <w:sz w:val="24"/>
          <w:lang w:val="es-ES"/>
        </w:rPr>
        <w:t>ANEXOS:</w:t>
      </w:r>
    </w:p>
    <w:p w14:paraId="34EDFF07" w14:textId="77777777" w:rsidR="00F425B3" w:rsidRPr="00FE0AAB" w:rsidRDefault="00F425B3" w:rsidP="006F0DF5">
      <w:pPr>
        <w:rPr>
          <w:rFonts w:asciiTheme="minorHAnsi" w:hAnsiTheme="minorHAnsi"/>
          <w:sz w:val="24"/>
          <w:lang w:val="es-ES"/>
        </w:rPr>
      </w:pPr>
      <w:r w:rsidRPr="00FE0AAB">
        <w:rPr>
          <w:rFonts w:asciiTheme="minorHAnsi" w:hAnsiTheme="minorHAnsi"/>
          <w:sz w:val="24"/>
          <w:lang w:val="es-ES"/>
        </w:rPr>
        <w:t>Agenda</w:t>
      </w:r>
    </w:p>
    <w:p w14:paraId="295D7B39" w14:textId="77777777" w:rsidR="00F425B3" w:rsidRPr="00FE0AAB" w:rsidRDefault="00F425B3" w:rsidP="006F0DF5">
      <w:pPr>
        <w:rPr>
          <w:rFonts w:asciiTheme="minorHAnsi" w:hAnsiTheme="minorHAnsi"/>
          <w:sz w:val="24"/>
          <w:lang w:val="es-ES"/>
        </w:rPr>
      </w:pPr>
      <w:r w:rsidRPr="00FE0AAB">
        <w:rPr>
          <w:rFonts w:asciiTheme="minorHAnsi" w:hAnsiTheme="minorHAnsi"/>
          <w:sz w:val="24"/>
          <w:lang w:val="es-ES"/>
        </w:rPr>
        <w:t>Lista de participantes</w:t>
      </w:r>
    </w:p>
    <w:p w14:paraId="024CFEB8" w14:textId="77777777" w:rsidR="00F425B3" w:rsidRPr="00FE0AAB" w:rsidRDefault="00F425B3" w:rsidP="006F0DF5">
      <w:pPr>
        <w:rPr>
          <w:rFonts w:asciiTheme="minorHAnsi" w:hAnsiTheme="minorHAnsi"/>
          <w:sz w:val="24"/>
          <w:lang w:val="es-ES"/>
        </w:rPr>
      </w:pPr>
    </w:p>
    <w:p w14:paraId="5ED4977B" w14:textId="77777777" w:rsidR="00AA72B8" w:rsidRPr="00FE0AAB" w:rsidRDefault="00AA72B8">
      <w:pPr>
        <w:spacing w:after="160" w:line="259" w:lineRule="auto"/>
        <w:jc w:val="left"/>
        <w:rPr>
          <w:rFonts w:asciiTheme="minorHAnsi" w:hAnsiTheme="minorHAnsi"/>
          <w:sz w:val="24"/>
          <w:lang w:val="es-ES"/>
        </w:rPr>
      </w:pPr>
      <w:r w:rsidRPr="00FE0AAB">
        <w:rPr>
          <w:rFonts w:asciiTheme="minorHAnsi" w:hAnsiTheme="minorHAnsi"/>
          <w:sz w:val="24"/>
          <w:lang w:val="es-ES"/>
        </w:rPr>
        <w:br w:type="page"/>
      </w:r>
    </w:p>
    <w:p w14:paraId="13A77E1D" w14:textId="77777777" w:rsidR="00C37157" w:rsidRDefault="00C37157" w:rsidP="00C37157">
      <w:pPr>
        <w:pStyle w:val="Sinespaciado"/>
        <w:rPr>
          <w:lang w:val="es-ES_tradnl"/>
        </w:rPr>
      </w:pPr>
      <w:r>
        <w:rPr>
          <w:lang w:val="es-ES_tradnl"/>
        </w:rPr>
        <w:lastRenderedPageBreak/>
        <w:t xml:space="preserve">Agenda </w:t>
      </w:r>
      <w:r w:rsidRPr="00DD4369">
        <w:rPr>
          <w:lang w:val="es-ES_tradnl"/>
        </w:rPr>
        <w:t>Taller de Lanzamiento  (25-28 Julio 2016)</w:t>
      </w:r>
    </w:p>
    <w:p w14:paraId="1B9DCDBE" w14:textId="77777777" w:rsidR="00C37157" w:rsidRPr="00DD4369" w:rsidRDefault="00C37157" w:rsidP="00C37157">
      <w:pPr>
        <w:pStyle w:val="Sinespaciado"/>
        <w:rPr>
          <w:lang w:val="es-ES_tradnl"/>
        </w:rPr>
      </w:pPr>
      <w:r>
        <w:rPr>
          <w:lang w:val="es-ES_tradnl"/>
        </w:rPr>
        <w:t>Guinea E</w:t>
      </w:r>
      <w:r w:rsidRPr="00DD4369">
        <w:rPr>
          <w:lang w:val="es-ES_tradnl"/>
        </w:rPr>
        <w:t>cuatorial</w:t>
      </w:r>
    </w:p>
    <w:p w14:paraId="0FEAB623" w14:textId="77777777" w:rsidR="00C37157" w:rsidRPr="00DD4369" w:rsidRDefault="00C37157" w:rsidP="00C37157">
      <w:pPr>
        <w:pStyle w:val="Sinespaciado"/>
        <w:rPr>
          <w:lang w:val="es-ES_tradnl"/>
        </w:rPr>
      </w:pPr>
    </w:p>
    <w:p w14:paraId="3A5A1476" w14:textId="77777777" w:rsidR="00C37157" w:rsidRPr="00897325" w:rsidRDefault="00C37157" w:rsidP="00C37157">
      <w:pPr>
        <w:pStyle w:val="Textoindependiente"/>
        <w:rPr>
          <w:rFonts w:cs="Times New Roman"/>
          <w:lang w:val="es-ES_tradnl"/>
        </w:rPr>
      </w:pPr>
      <w:r w:rsidRPr="00DD4369">
        <w:rPr>
          <w:rFonts w:cs="Times New Roman"/>
          <w:lang w:val="es-ES_tradnl"/>
        </w:rPr>
        <w:t xml:space="preserve">PIMS </w:t>
      </w:r>
      <w:proofErr w:type="gramStart"/>
      <w:r w:rsidRPr="00DD4369">
        <w:rPr>
          <w:rFonts w:cs="Times New Roman"/>
          <w:lang w:val="es-ES_tradnl"/>
        </w:rPr>
        <w:t>5143 :Proyecto</w:t>
      </w:r>
      <w:proofErr w:type="gramEnd"/>
      <w:r w:rsidRPr="00DD4369">
        <w:rPr>
          <w:rFonts w:cs="Times New Roman"/>
          <w:lang w:val="es-ES_tradnl"/>
        </w:rPr>
        <w:t xml:space="preserve"> Energía Sostenible para Todos: Promoviendo hidroelectricidad a pequeña escala en Bioko y otras soluciones de energías limpias para islas remotas”</w:t>
      </w:r>
    </w:p>
    <w:p w14:paraId="2CCFD21A" w14:textId="77777777" w:rsidR="00C37157" w:rsidRDefault="00C37157" w:rsidP="00C37157">
      <w:pPr>
        <w:pStyle w:val="Sinespaciado"/>
        <w:rPr>
          <w:lang w:val="es-ES_tradnl"/>
        </w:rPr>
      </w:pPr>
      <w:proofErr w:type="gramStart"/>
      <w:r w:rsidRPr="00DD4369">
        <w:rPr>
          <w:lang w:val="es-ES_tradnl"/>
        </w:rPr>
        <w:t>Lugar :</w:t>
      </w:r>
      <w:proofErr w:type="gramEnd"/>
      <w:r w:rsidRPr="00DD4369">
        <w:rPr>
          <w:lang w:val="es-ES_tradnl"/>
        </w:rPr>
        <w:t xml:space="preserve"> </w:t>
      </w:r>
      <w:r>
        <w:rPr>
          <w:lang w:val="es-ES_tradnl"/>
        </w:rPr>
        <w:t>Sala de reuniones de PNUD</w:t>
      </w:r>
    </w:p>
    <w:p w14:paraId="3BBC041D" w14:textId="77777777" w:rsidR="00C37157" w:rsidRPr="00897325" w:rsidRDefault="00C37157" w:rsidP="00C37157">
      <w:pPr>
        <w:pStyle w:val="Sinespaciado"/>
        <w:rPr>
          <w:lang w:val="es-ES_tradnl"/>
        </w:rPr>
      </w:pPr>
      <w:r w:rsidRPr="00DD4369">
        <w:rPr>
          <w:b/>
          <w:u w:val="single"/>
          <w:lang w:val="es-ES_tradnl"/>
        </w:rPr>
        <w:t>Día 25 de julio: Reunión interna (equipo de proyecto PNUD CO, PNUD/FMAM) (sala de reuniones del PNUD) (15 PAX)</w:t>
      </w:r>
    </w:p>
    <w:p w14:paraId="36F6B01E" w14:textId="77777777" w:rsidR="00C37157" w:rsidRDefault="00C37157" w:rsidP="00C37157">
      <w:pPr>
        <w:rPr>
          <w:b/>
          <w:u w:val="single"/>
          <w:lang w:val="es-ES_tradnl"/>
        </w:rPr>
      </w:pPr>
    </w:p>
    <w:tbl>
      <w:tblPr>
        <w:tblStyle w:val="Tablaconcuadrcula"/>
        <w:tblW w:w="9498" w:type="dxa"/>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2"/>
        <w:gridCol w:w="3861"/>
        <w:gridCol w:w="3685"/>
      </w:tblGrid>
      <w:tr w:rsidR="00C37157" w:rsidRPr="00332CCF" w14:paraId="1650210C" w14:textId="77777777" w:rsidTr="00DC4616">
        <w:tc>
          <w:tcPr>
            <w:tcW w:w="1952" w:type="dxa"/>
          </w:tcPr>
          <w:p w14:paraId="30CF31BC" w14:textId="77777777" w:rsidR="00C37157" w:rsidRPr="00826BAA" w:rsidRDefault="00C37157" w:rsidP="00DC4616">
            <w:pPr>
              <w:rPr>
                <w:b/>
                <w:sz w:val="21"/>
                <w:u w:val="single"/>
                <w:lang w:val="es-ES_tradnl"/>
              </w:rPr>
            </w:pPr>
            <w:r w:rsidRPr="00826BAA">
              <w:rPr>
                <w:sz w:val="21"/>
                <w:lang w:val="es-ES_tradnl"/>
              </w:rPr>
              <w:t>09.00-09.30</w:t>
            </w:r>
          </w:p>
        </w:tc>
        <w:tc>
          <w:tcPr>
            <w:tcW w:w="3861" w:type="dxa"/>
          </w:tcPr>
          <w:p w14:paraId="17B3D40A" w14:textId="77777777" w:rsidR="00C37157" w:rsidRPr="00826BAA" w:rsidRDefault="00C37157" w:rsidP="00DC4616">
            <w:pPr>
              <w:rPr>
                <w:b/>
                <w:sz w:val="21"/>
                <w:u w:val="single"/>
                <w:lang w:val="es-ES_tradnl"/>
              </w:rPr>
            </w:pPr>
            <w:r w:rsidRPr="00826BAA">
              <w:rPr>
                <w:sz w:val="21"/>
                <w:lang w:val="es-ES_tradnl"/>
              </w:rPr>
              <w:t>Presentación de los participantes (roles y responsabilidades)</w:t>
            </w:r>
          </w:p>
        </w:tc>
        <w:tc>
          <w:tcPr>
            <w:tcW w:w="3685" w:type="dxa"/>
          </w:tcPr>
          <w:p w14:paraId="68DA35D5" w14:textId="77777777" w:rsidR="00C37157" w:rsidRPr="00826BAA" w:rsidRDefault="00C37157" w:rsidP="00DC4616">
            <w:pPr>
              <w:rPr>
                <w:b/>
                <w:sz w:val="21"/>
                <w:u w:val="single"/>
                <w:lang w:val="es-ES_tradnl"/>
              </w:rPr>
            </w:pPr>
          </w:p>
        </w:tc>
      </w:tr>
      <w:tr w:rsidR="00C37157" w:rsidRPr="00332CCF" w14:paraId="58CDDB02" w14:textId="77777777" w:rsidTr="00DC4616">
        <w:tc>
          <w:tcPr>
            <w:tcW w:w="1952" w:type="dxa"/>
          </w:tcPr>
          <w:p w14:paraId="1B1075B8" w14:textId="77777777" w:rsidR="00C37157" w:rsidRPr="00826BAA" w:rsidRDefault="00C37157" w:rsidP="00DC4616">
            <w:pPr>
              <w:rPr>
                <w:b/>
                <w:sz w:val="21"/>
                <w:u w:val="single"/>
                <w:lang w:val="es-ES_tradnl"/>
              </w:rPr>
            </w:pPr>
            <w:r w:rsidRPr="00826BAA">
              <w:rPr>
                <w:sz w:val="21"/>
                <w:lang w:val="es-ES_tradnl"/>
              </w:rPr>
              <w:t>09.30 - 10.30:</w:t>
            </w:r>
          </w:p>
        </w:tc>
        <w:tc>
          <w:tcPr>
            <w:tcW w:w="3861" w:type="dxa"/>
          </w:tcPr>
          <w:p w14:paraId="6180DBB3" w14:textId="77777777" w:rsidR="00C37157" w:rsidRPr="00826BAA" w:rsidRDefault="00C37157" w:rsidP="00DC4616">
            <w:pPr>
              <w:rPr>
                <w:b/>
                <w:sz w:val="21"/>
                <w:u w:val="single"/>
                <w:lang w:val="es-ES_tradnl"/>
              </w:rPr>
            </w:pPr>
            <w:r w:rsidRPr="00826BAA">
              <w:rPr>
                <w:sz w:val="21"/>
                <w:lang w:val="es-ES_tradnl"/>
              </w:rPr>
              <w:t xml:space="preserve">Presentación de la estructura del proyecto: objetivo, objetivo, resultados y cambios se produjeron en el entorno del proyecto desde presentación, </w:t>
            </w:r>
          </w:p>
        </w:tc>
        <w:tc>
          <w:tcPr>
            <w:tcW w:w="3685" w:type="dxa"/>
          </w:tcPr>
          <w:p w14:paraId="27794349" w14:textId="77777777" w:rsidR="00C37157" w:rsidRPr="00826BAA" w:rsidRDefault="00C37157" w:rsidP="00DC4616">
            <w:pPr>
              <w:rPr>
                <w:sz w:val="21"/>
                <w:lang w:val="es-ES_tradnl"/>
              </w:rPr>
            </w:pPr>
            <w:proofErr w:type="spellStart"/>
            <w:r w:rsidRPr="00826BAA">
              <w:rPr>
                <w:sz w:val="21"/>
                <w:lang w:val="es-ES_tradnl"/>
              </w:rPr>
              <w:t>Sr.Antonio</w:t>
            </w:r>
            <w:proofErr w:type="spellEnd"/>
            <w:r w:rsidRPr="00826BAA">
              <w:rPr>
                <w:sz w:val="21"/>
                <w:lang w:val="es-ES_tradnl"/>
              </w:rPr>
              <w:t xml:space="preserve"> Micha </w:t>
            </w:r>
            <w:proofErr w:type="spellStart"/>
            <w:r w:rsidRPr="00826BAA">
              <w:rPr>
                <w:sz w:val="21"/>
                <w:lang w:val="es-ES_tradnl"/>
              </w:rPr>
              <w:t>Ondo</w:t>
            </w:r>
            <w:proofErr w:type="spellEnd"/>
          </w:p>
          <w:p w14:paraId="72171884" w14:textId="77777777" w:rsidR="00C37157" w:rsidRPr="00826BAA" w:rsidRDefault="00C37157" w:rsidP="00DC4616">
            <w:pPr>
              <w:rPr>
                <w:sz w:val="21"/>
                <w:lang w:val="es-ES_tradnl"/>
              </w:rPr>
            </w:pPr>
            <w:r w:rsidRPr="00826BAA">
              <w:rPr>
                <w:sz w:val="21"/>
                <w:lang w:val="es-ES_tradnl"/>
              </w:rPr>
              <w:t>Coordinador Nacional GEF.</w:t>
            </w:r>
          </w:p>
          <w:p w14:paraId="7B14675A" w14:textId="77777777" w:rsidR="00C37157" w:rsidRPr="00826BAA" w:rsidRDefault="00C37157" w:rsidP="00DC4616">
            <w:pPr>
              <w:rPr>
                <w:b/>
                <w:sz w:val="21"/>
                <w:u w:val="single"/>
                <w:lang w:val="es-ES_tradnl"/>
              </w:rPr>
            </w:pPr>
            <w:proofErr w:type="spellStart"/>
            <w:r w:rsidRPr="00826BAA">
              <w:rPr>
                <w:sz w:val="21"/>
                <w:lang w:val="es-ES_tradnl"/>
              </w:rPr>
              <w:t>Sr.Ricardo</w:t>
            </w:r>
            <w:proofErr w:type="spellEnd"/>
            <w:r w:rsidRPr="00826BAA">
              <w:rPr>
                <w:sz w:val="21"/>
                <w:lang w:val="es-ES_tradnl"/>
              </w:rPr>
              <w:t xml:space="preserve"> </w:t>
            </w:r>
            <w:proofErr w:type="spellStart"/>
            <w:r w:rsidRPr="00826BAA">
              <w:rPr>
                <w:sz w:val="21"/>
                <w:lang w:val="es-ES_tradnl"/>
              </w:rPr>
              <w:t>Dominguez</w:t>
            </w:r>
            <w:proofErr w:type="spellEnd"/>
            <w:r w:rsidRPr="00826BAA">
              <w:rPr>
                <w:sz w:val="21"/>
                <w:lang w:val="es-ES_tradnl"/>
              </w:rPr>
              <w:t xml:space="preserve"> Punto Focal medio ambiente y </w:t>
            </w:r>
            <w:proofErr w:type="spellStart"/>
            <w:r w:rsidRPr="00826BAA">
              <w:rPr>
                <w:sz w:val="21"/>
                <w:lang w:val="es-ES_tradnl"/>
              </w:rPr>
              <w:t>energía,Oficina</w:t>
            </w:r>
            <w:proofErr w:type="spellEnd"/>
            <w:r w:rsidRPr="00826BAA">
              <w:rPr>
                <w:sz w:val="21"/>
                <w:lang w:val="es-ES_tradnl"/>
              </w:rPr>
              <w:t xml:space="preserve"> PNUD Guinea Ecuatorial</w:t>
            </w:r>
          </w:p>
        </w:tc>
      </w:tr>
      <w:tr w:rsidR="00C37157" w:rsidRPr="00332CCF" w14:paraId="722BC057" w14:textId="77777777" w:rsidTr="00DC4616">
        <w:tc>
          <w:tcPr>
            <w:tcW w:w="1952" w:type="dxa"/>
          </w:tcPr>
          <w:p w14:paraId="6C57CA8B" w14:textId="77777777" w:rsidR="00C37157" w:rsidRPr="00826BAA" w:rsidRDefault="00C37157" w:rsidP="00DC4616">
            <w:pPr>
              <w:rPr>
                <w:b/>
                <w:sz w:val="21"/>
                <w:u w:val="single"/>
                <w:lang w:val="es-ES_tradnl"/>
              </w:rPr>
            </w:pPr>
            <w:r w:rsidRPr="00826BAA">
              <w:rPr>
                <w:sz w:val="21"/>
                <w:lang w:val="es-ES_tradnl"/>
              </w:rPr>
              <w:t>10.30 – 11.00</w:t>
            </w:r>
          </w:p>
        </w:tc>
        <w:tc>
          <w:tcPr>
            <w:tcW w:w="3861" w:type="dxa"/>
          </w:tcPr>
          <w:p w14:paraId="7F022922" w14:textId="77777777" w:rsidR="00C37157" w:rsidRPr="00826BAA" w:rsidRDefault="00C37157" w:rsidP="00DC4616">
            <w:pPr>
              <w:rPr>
                <w:b/>
                <w:sz w:val="21"/>
                <w:u w:val="single"/>
                <w:lang w:val="es-ES_tradnl"/>
              </w:rPr>
            </w:pPr>
            <w:r w:rsidRPr="00826BAA">
              <w:rPr>
                <w:sz w:val="21"/>
                <w:lang w:val="es-ES_tradnl"/>
              </w:rPr>
              <w:t>Disposiciones de ejecución  del proyecto</w:t>
            </w:r>
          </w:p>
        </w:tc>
        <w:tc>
          <w:tcPr>
            <w:tcW w:w="3685" w:type="dxa"/>
          </w:tcPr>
          <w:p w14:paraId="10F0FA43" w14:textId="77777777" w:rsidR="00C37157" w:rsidRPr="00826BAA" w:rsidRDefault="00C37157" w:rsidP="00DC4616">
            <w:pPr>
              <w:rPr>
                <w:sz w:val="21"/>
                <w:lang w:val="es-ES_tradnl"/>
              </w:rPr>
            </w:pPr>
            <w:proofErr w:type="spellStart"/>
            <w:r w:rsidRPr="00826BAA">
              <w:rPr>
                <w:sz w:val="21"/>
                <w:lang w:val="es-ES_tradnl"/>
              </w:rPr>
              <w:t>Sr.Antonio</w:t>
            </w:r>
            <w:proofErr w:type="spellEnd"/>
            <w:r w:rsidRPr="00826BAA">
              <w:rPr>
                <w:sz w:val="21"/>
                <w:lang w:val="es-ES_tradnl"/>
              </w:rPr>
              <w:t xml:space="preserve"> Micha </w:t>
            </w:r>
            <w:proofErr w:type="spellStart"/>
            <w:r w:rsidRPr="00826BAA">
              <w:rPr>
                <w:sz w:val="21"/>
                <w:lang w:val="es-ES_tradnl"/>
              </w:rPr>
              <w:t>Ondo</w:t>
            </w:r>
            <w:proofErr w:type="spellEnd"/>
          </w:p>
          <w:p w14:paraId="07BD8807" w14:textId="77777777" w:rsidR="00C37157" w:rsidRPr="00826BAA" w:rsidRDefault="00C37157" w:rsidP="00DC4616">
            <w:pPr>
              <w:rPr>
                <w:sz w:val="21"/>
                <w:lang w:val="es-ES_tradnl"/>
              </w:rPr>
            </w:pPr>
            <w:r w:rsidRPr="00826BAA">
              <w:rPr>
                <w:sz w:val="21"/>
                <w:lang w:val="es-ES_tradnl"/>
              </w:rPr>
              <w:t>Coordinador Nacional GEF.</w:t>
            </w:r>
          </w:p>
          <w:p w14:paraId="0D18240D" w14:textId="77777777" w:rsidR="00C37157" w:rsidRPr="00826BAA" w:rsidRDefault="00C37157" w:rsidP="00DC4616">
            <w:pPr>
              <w:rPr>
                <w:b/>
                <w:sz w:val="21"/>
                <w:u w:val="single"/>
                <w:lang w:val="es-ES_tradnl"/>
              </w:rPr>
            </w:pPr>
            <w:proofErr w:type="spellStart"/>
            <w:r w:rsidRPr="00826BAA">
              <w:rPr>
                <w:sz w:val="21"/>
                <w:lang w:val="es-ES_tradnl"/>
              </w:rPr>
              <w:t>Sr.Ricardo</w:t>
            </w:r>
            <w:proofErr w:type="spellEnd"/>
            <w:r w:rsidRPr="00826BAA">
              <w:rPr>
                <w:sz w:val="21"/>
                <w:lang w:val="es-ES_tradnl"/>
              </w:rPr>
              <w:t xml:space="preserve"> </w:t>
            </w:r>
            <w:proofErr w:type="spellStart"/>
            <w:r w:rsidRPr="00826BAA">
              <w:rPr>
                <w:sz w:val="21"/>
                <w:lang w:val="es-ES_tradnl"/>
              </w:rPr>
              <w:t>Dominguez</w:t>
            </w:r>
            <w:proofErr w:type="spellEnd"/>
            <w:r w:rsidRPr="00826BAA">
              <w:rPr>
                <w:sz w:val="21"/>
                <w:lang w:val="es-ES_tradnl"/>
              </w:rPr>
              <w:t xml:space="preserve"> Punto Focal medio ambiente y </w:t>
            </w:r>
            <w:proofErr w:type="spellStart"/>
            <w:r w:rsidRPr="00826BAA">
              <w:rPr>
                <w:sz w:val="21"/>
                <w:lang w:val="es-ES_tradnl"/>
              </w:rPr>
              <w:t>energía,Oficina</w:t>
            </w:r>
            <w:proofErr w:type="spellEnd"/>
            <w:r w:rsidRPr="00826BAA">
              <w:rPr>
                <w:sz w:val="21"/>
                <w:lang w:val="es-ES_tradnl"/>
              </w:rPr>
              <w:t xml:space="preserve"> PNUD Guinea Ecuatorial</w:t>
            </w:r>
          </w:p>
        </w:tc>
      </w:tr>
      <w:tr w:rsidR="00C37157" w:rsidRPr="00826BAA" w14:paraId="3556D398" w14:textId="77777777" w:rsidTr="00DC4616">
        <w:tc>
          <w:tcPr>
            <w:tcW w:w="1952" w:type="dxa"/>
          </w:tcPr>
          <w:p w14:paraId="137EBD99" w14:textId="77777777" w:rsidR="00C37157" w:rsidRPr="00826BAA" w:rsidRDefault="00C37157" w:rsidP="00DC4616">
            <w:pPr>
              <w:rPr>
                <w:b/>
                <w:sz w:val="21"/>
                <w:u w:val="single"/>
                <w:lang w:val="es-ES_tradnl"/>
              </w:rPr>
            </w:pPr>
            <w:r w:rsidRPr="00826BAA">
              <w:rPr>
                <w:sz w:val="21"/>
                <w:lang w:val="es-ES_tradnl"/>
              </w:rPr>
              <w:t>11.00 – 11.15:</w:t>
            </w:r>
          </w:p>
        </w:tc>
        <w:tc>
          <w:tcPr>
            <w:tcW w:w="3861" w:type="dxa"/>
          </w:tcPr>
          <w:p w14:paraId="003C50F5" w14:textId="77777777" w:rsidR="00C37157" w:rsidRPr="00826BAA" w:rsidRDefault="00C37157" w:rsidP="00DC4616">
            <w:pPr>
              <w:rPr>
                <w:b/>
                <w:sz w:val="21"/>
                <w:u w:val="single"/>
                <w:lang w:val="es-ES_tradnl"/>
              </w:rPr>
            </w:pPr>
            <w:r w:rsidRPr="00826BAA">
              <w:rPr>
                <w:sz w:val="21"/>
                <w:lang w:val="es-ES_tradnl"/>
              </w:rPr>
              <w:t>Pausa café</w:t>
            </w:r>
          </w:p>
        </w:tc>
        <w:tc>
          <w:tcPr>
            <w:tcW w:w="3685" w:type="dxa"/>
          </w:tcPr>
          <w:p w14:paraId="24FA673A" w14:textId="77777777" w:rsidR="00C37157" w:rsidRPr="00826BAA" w:rsidRDefault="00C37157" w:rsidP="00DC4616">
            <w:pPr>
              <w:rPr>
                <w:b/>
                <w:sz w:val="21"/>
                <w:u w:val="single"/>
                <w:lang w:val="es-ES_tradnl"/>
              </w:rPr>
            </w:pPr>
          </w:p>
        </w:tc>
      </w:tr>
      <w:tr w:rsidR="00C37157" w:rsidRPr="00332CCF" w14:paraId="10BDC34C" w14:textId="77777777" w:rsidTr="00DC4616">
        <w:tc>
          <w:tcPr>
            <w:tcW w:w="1952" w:type="dxa"/>
          </w:tcPr>
          <w:p w14:paraId="5F0046EF" w14:textId="77777777" w:rsidR="00C37157" w:rsidRPr="00826BAA" w:rsidRDefault="00C37157" w:rsidP="00DC4616">
            <w:pPr>
              <w:rPr>
                <w:b/>
                <w:sz w:val="21"/>
                <w:u w:val="single"/>
                <w:lang w:val="es-ES_tradnl"/>
              </w:rPr>
            </w:pPr>
            <w:r w:rsidRPr="00826BAA">
              <w:rPr>
                <w:sz w:val="21"/>
                <w:lang w:val="es-ES_tradnl"/>
              </w:rPr>
              <w:t>11.30 – 12.30:</w:t>
            </w:r>
          </w:p>
        </w:tc>
        <w:tc>
          <w:tcPr>
            <w:tcW w:w="3861" w:type="dxa"/>
          </w:tcPr>
          <w:p w14:paraId="28AE1B10" w14:textId="77777777" w:rsidR="00C37157" w:rsidRPr="00826BAA" w:rsidRDefault="00C37157" w:rsidP="00DC4616">
            <w:pPr>
              <w:rPr>
                <w:b/>
                <w:sz w:val="21"/>
                <w:u w:val="single"/>
                <w:lang w:val="es-ES_tradnl"/>
              </w:rPr>
            </w:pPr>
            <w:r w:rsidRPr="00826BAA">
              <w:rPr>
                <w:sz w:val="21"/>
                <w:lang w:val="es-ES_tradnl"/>
              </w:rPr>
              <w:t>Presentación del FMAM; Requisitos de seguimiento y evaluación; Estrategia de gestión de riesgos</w:t>
            </w:r>
          </w:p>
        </w:tc>
        <w:tc>
          <w:tcPr>
            <w:tcW w:w="3685" w:type="dxa"/>
          </w:tcPr>
          <w:p w14:paraId="3A50FF4B" w14:textId="77777777" w:rsidR="00C37157" w:rsidRPr="00826BAA" w:rsidRDefault="00C37157" w:rsidP="00DC4616">
            <w:pPr>
              <w:rPr>
                <w:sz w:val="21"/>
                <w:lang w:val="es-ES_tradnl"/>
              </w:rPr>
            </w:pPr>
            <w:r w:rsidRPr="00826BAA">
              <w:rPr>
                <w:sz w:val="21"/>
                <w:lang w:val="es-ES_tradnl"/>
              </w:rPr>
              <w:t xml:space="preserve">Sr. </w:t>
            </w:r>
            <w:proofErr w:type="spellStart"/>
            <w:r w:rsidRPr="00826BAA">
              <w:rPr>
                <w:sz w:val="21"/>
                <w:lang w:val="es-ES_tradnl"/>
              </w:rPr>
              <w:t>Saliou</w:t>
            </w:r>
            <w:proofErr w:type="spellEnd"/>
            <w:r w:rsidRPr="00826BAA">
              <w:rPr>
                <w:sz w:val="21"/>
                <w:lang w:val="es-ES_tradnl"/>
              </w:rPr>
              <w:t xml:space="preserve"> </w:t>
            </w:r>
            <w:proofErr w:type="spellStart"/>
            <w:r w:rsidRPr="00826BAA">
              <w:rPr>
                <w:sz w:val="21"/>
                <w:lang w:val="es-ES_tradnl"/>
              </w:rPr>
              <w:t>Toure.Asesor</w:t>
            </w:r>
            <w:proofErr w:type="spellEnd"/>
            <w:r w:rsidRPr="00826BAA">
              <w:rPr>
                <w:sz w:val="21"/>
                <w:lang w:val="es-ES_tradnl"/>
              </w:rPr>
              <w:t xml:space="preserve"> </w:t>
            </w:r>
            <w:proofErr w:type="spellStart"/>
            <w:r w:rsidRPr="00826BAA">
              <w:rPr>
                <w:sz w:val="21"/>
                <w:lang w:val="es-ES_tradnl"/>
              </w:rPr>
              <w:t>Tecnico</w:t>
            </w:r>
            <w:proofErr w:type="spellEnd"/>
            <w:r w:rsidRPr="00826BAA">
              <w:rPr>
                <w:sz w:val="21"/>
                <w:lang w:val="es-ES_tradnl"/>
              </w:rPr>
              <w:t xml:space="preserve"> Regional. Centro Regional de Servicios</w:t>
            </w:r>
          </w:p>
          <w:p w14:paraId="505EA8DA" w14:textId="77777777" w:rsidR="00C37157" w:rsidRPr="00826BAA" w:rsidRDefault="00C37157" w:rsidP="00DC4616">
            <w:pPr>
              <w:rPr>
                <w:sz w:val="21"/>
                <w:lang w:val="es-ES_tradnl"/>
              </w:rPr>
            </w:pPr>
            <w:r w:rsidRPr="00826BAA">
              <w:rPr>
                <w:sz w:val="21"/>
                <w:lang w:val="es-ES_tradnl"/>
              </w:rPr>
              <w:t xml:space="preserve">Lela </w:t>
            </w:r>
            <w:proofErr w:type="spellStart"/>
            <w:r w:rsidRPr="00826BAA">
              <w:rPr>
                <w:sz w:val="21"/>
                <w:lang w:val="es-ES_tradnl"/>
              </w:rPr>
              <w:t>Frikou</w:t>
            </w:r>
            <w:proofErr w:type="spellEnd"/>
          </w:p>
          <w:p w14:paraId="5A808D68" w14:textId="77777777" w:rsidR="00C37157" w:rsidRPr="00826BAA" w:rsidRDefault="00C37157" w:rsidP="00DC4616">
            <w:pPr>
              <w:jc w:val="center"/>
              <w:rPr>
                <w:sz w:val="21"/>
                <w:lang w:val="es-ES_tradnl"/>
              </w:rPr>
            </w:pPr>
          </w:p>
        </w:tc>
      </w:tr>
      <w:tr w:rsidR="00C37157" w:rsidRPr="00826BAA" w14:paraId="1D0E70DF" w14:textId="77777777" w:rsidTr="00DC4616">
        <w:tc>
          <w:tcPr>
            <w:tcW w:w="1952" w:type="dxa"/>
          </w:tcPr>
          <w:p w14:paraId="5AF9FF64" w14:textId="77777777" w:rsidR="00C37157" w:rsidRPr="00826BAA" w:rsidRDefault="00C37157" w:rsidP="00DC4616">
            <w:pPr>
              <w:rPr>
                <w:b/>
                <w:sz w:val="21"/>
                <w:u w:val="single"/>
                <w:lang w:val="es-ES_tradnl"/>
              </w:rPr>
            </w:pPr>
            <w:r w:rsidRPr="00826BAA">
              <w:rPr>
                <w:sz w:val="21"/>
                <w:lang w:val="es-ES_tradnl"/>
              </w:rPr>
              <w:t>12.30-14.00</w:t>
            </w:r>
          </w:p>
        </w:tc>
        <w:tc>
          <w:tcPr>
            <w:tcW w:w="3861" w:type="dxa"/>
          </w:tcPr>
          <w:p w14:paraId="43C795CA" w14:textId="77777777" w:rsidR="00C37157" w:rsidRPr="00826BAA" w:rsidRDefault="00C37157" w:rsidP="00DC4616">
            <w:pPr>
              <w:rPr>
                <w:b/>
                <w:sz w:val="21"/>
                <w:u w:val="single"/>
                <w:lang w:val="es-ES_tradnl"/>
              </w:rPr>
            </w:pPr>
            <w:r w:rsidRPr="00826BAA">
              <w:rPr>
                <w:sz w:val="21"/>
                <w:lang w:val="es-ES_tradnl"/>
              </w:rPr>
              <w:t>Almuerzo</w:t>
            </w:r>
          </w:p>
        </w:tc>
        <w:tc>
          <w:tcPr>
            <w:tcW w:w="3685" w:type="dxa"/>
          </w:tcPr>
          <w:p w14:paraId="5ACA46E4" w14:textId="77777777" w:rsidR="00C37157" w:rsidRPr="00826BAA" w:rsidRDefault="00C37157" w:rsidP="00DC4616">
            <w:pPr>
              <w:rPr>
                <w:b/>
                <w:sz w:val="21"/>
                <w:u w:val="single"/>
                <w:lang w:val="es-ES_tradnl"/>
              </w:rPr>
            </w:pPr>
          </w:p>
        </w:tc>
      </w:tr>
      <w:tr w:rsidR="00C37157" w:rsidRPr="00332CCF" w14:paraId="3D0E8873" w14:textId="77777777" w:rsidTr="00DC4616">
        <w:tc>
          <w:tcPr>
            <w:tcW w:w="1952" w:type="dxa"/>
          </w:tcPr>
          <w:p w14:paraId="4E0CDEE5" w14:textId="77777777" w:rsidR="00C37157" w:rsidRPr="00826BAA" w:rsidRDefault="00C37157" w:rsidP="00DC4616">
            <w:pPr>
              <w:rPr>
                <w:b/>
                <w:sz w:val="21"/>
                <w:u w:val="single"/>
                <w:lang w:val="es-ES_tradnl"/>
              </w:rPr>
            </w:pPr>
            <w:r w:rsidRPr="00826BAA">
              <w:rPr>
                <w:sz w:val="21"/>
                <w:lang w:val="es-ES_tradnl"/>
              </w:rPr>
              <w:t>14.00 – 15.30</w:t>
            </w:r>
          </w:p>
        </w:tc>
        <w:tc>
          <w:tcPr>
            <w:tcW w:w="3861" w:type="dxa"/>
          </w:tcPr>
          <w:p w14:paraId="5ECFE6C2" w14:textId="77777777" w:rsidR="00C37157" w:rsidRPr="00826BAA" w:rsidRDefault="00C37157" w:rsidP="00DC4616">
            <w:pPr>
              <w:rPr>
                <w:b/>
                <w:sz w:val="21"/>
                <w:u w:val="single"/>
                <w:lang w:val="es-ES_tradnl"/>
              </w:rPr>
            </w:pPr>
            <w:r w:rsidRPr="00826BAA">
              <w:rPr>
                <w:sz w:val="21"/>
                <w:lang w:val="es-ES_tradnl"/>
              </w:rPr>
              <w:t>Revisión y presentación de la matriz de marco lógico</w:t>
            </w:r>
            <w:r w:rsidRPr="00826BAA">
              <w:rPr>
                <w:rStyle w:val="Refdenotaalpie"/>
                <w:sz w:val="21"/>
                <w:lang w:val="es-ES_tradnl"/>
              </w:rPr>
              <w:footnoteReference w:id="1"/>
            </w:r>
          </w:p>
        </w:tc>
        <w:tc>
          <w:tcPr>
            <w:tcW w:w="3685" w:type="dxa"/>
          </w:tcPr>
          <w:p w14:paraId="68D48C12" w14:textId="77777777" w:rsidR="00C37157" w:rsidRPr="00826BAA" w:rsidRDefault="00C37157" w:rsidP="00DC4616">
            <w:pPr>
              <w:rPr>
                <w:b/>
                <w:sz w:val="21"/>
                <w:u w:val="single"/>
                <w:lang w:val="es-ES_tradnl"/>
              </w:rPr>
            </w:pPr>
            <w:r w:rsidRPr="00826BAA">
              <w:rPr>
                <w:sz w:val="21"/>
                <w:lang w:val="es-ES_tradnl"/>
              </w:rPr>
              <w:t xml:space="preserve">Mr. </w:t>
            </w:r>
            <w:proofErr w:type="spellStart"/>
            <w:r w:rsidRPr="00826BAA">
              <w:rPr>
                <w:sz w:val="21"/>
                <w:lang w:val="es-ES_tradnl"/>
              </w:rPr>
              <w:t>Saliou</w:t>
            </w:r>
            <w:proofErr w:type="spellEnd"/>
            <w:r w:rsidRPr="00826BAA">
              <w:rPr>
                <w:sz w:val="21"/>
                <w:lang w:val="es-ES_tradnl"/>
              </w:rPr>
              <w:t xml:space="preserve"> </w:t>
            </w:r>
            <w:proofErr w:type="spellStart"/>
            <w:r w:rsidRPr="00826BAA">
              <w:rPr>
                <w:sz w:val="21"/>
                <w:lang w:val="es-ES_tradnl"/>
              </w:rPr>
              <w:t>Toure</w:t>
            </w:r>
            <w:proofErr w:type="spellEnd"/>
            <w:r w:rsidRPr="00826BAA">
              <w:rPr>
                <w:sz w:val="21"/>
                <w:lang w:val="es-ES_tradnl"/>
              </w:rPr>
              <w:t xml:space="preserve"> &amp; Ricardo </w:t>
            </w:r>
            <w:proofErr w:type="spellStart"/>
            <w:r w:rsidRPr="00826BAA">
              <w:rPr>
                <w:sz w:val="21"/>
                <w:lang w:val="es-ES_tradnl"/>
              </w:rPr>
              <w:t>Dominguez</w:t>
            </w:r>
            <w:proofErr w:type="spellEnd"/>
            <w:r w:rsidRPr="00826BAA">
              <w:rPr>
                <w:sz w:val="21"/>
                <w:lang w:val="es-ES_tradnl"/>
              </w:rPr>
              <w:t>//Antonio Micha</w:t>
            </w:r>
          </w:p>
        </w:tc>
      </w:tr>
      <w:tr w:rsidR="00C37157" w:rsidRPr="00826BAA" w14:paraId="2EA17EB1" w14:textId="77777777" w:rsidTr="00DC4616">
        <w:tc>
          <w:tcPr>
            <w:tcW w:w="1952" w:type="dxa"/>
          </w:tcPr>
          <w:p w14:paraId="71956B8E" w14:textId="77777777" w:rsidR="00C37157" w:rsidRPr="00826BAA" w:rsidRDefault="00C37157" w:rsidP="00DC4616">
            <w:pPr>
              <w:rPr>
                <w:b/>
                <w:sz w:val="21"/>
                <w:u w:val="single"/>
                <w:lang w:val="es-ES_tradnl"/>
              </w:rPr>
            </w:pPr>
            <w:r w:rsidRPr="00826BAA">
              <w:rPr>
                <w:sz w:val="21"/>
                <w:lang w:val="es-ES_tradnl"/>
              </w:rPr>
              <w:t>15.30 – 16.30</w:t>
            </w:r>
          </w:p>
        </w:tc>
        <w:tc>
          <w:tcPr>
            <w:tcW w:w="3861" w:type="dxa"/>
          </w:tcPr>
          <w:p w14:paraId="0C4C273E" w14:textId="77777777" w:rsidR="00C37157" w:rsidRPr="00826BAA" w:rsidRDefault="00C37157" w:rsidP="00DC4616">
            <w:pPr>
              <w:rPr>
                <w:b/>
                <w:sz w:val="21"/>
                <w:u w:val="single"/>
                <w:lang w:val="es-ES_tradnl"/>
              </w:rPr>
            </w:pPr>
            <w:r w:rsidRPr="00826BAA">
              <w:rPr>
                <w:sz w:val="21"/>
                <w:lang w:val="es-ES_tradnl"/>
              </w:rPr>
              <w:t>Presentación de plan de trabajo del primer año</w:t>
            </w:r>
            <w:r w:rsidRPr="00826BAA">
              <w:rPr>
                <w:sz w:val="21"/>
                <w:highlight w:val="green"/>
                <w:lang w:val="es-ES_tradnl"/>
              </w:rPr>
              <w:t xml:space="preserve"> </w:t>
            </w:r>
          </w:p>
        </w:tc>
        <w:tc>
          <w:tcPr>
            <w:tcW w:w="3685" w:type="dxa"/>
          </w:tcPr>
          <w:p w14:paraId="608A245A" w14:textId="77777777" w:rsidR="00C37157" w:rsidRPr="00826BAA" w:rsidRDefault="00C37157" w:rsidP="00DC4616">
            <w:pPr>
              <w:rPr>
                <w:b/>
                <w:sz w:val="21"/>
                <w:u w:val="single"/>
                <w:lang w:val="es-ES_tradnl"/>
              </w:rPr>
            </w:pPr>
            <w:r w:rsidRPr="00826BAA">
              <w:rPr>
                <w:sz w:val="21"/>
                <w:lang w:val="es-ES_tradnl"/>
              </w:rPr>
              <w:t>(Mr. Antonio Micha)</w:t>
            </w:r>
          </w:p>
        </w:tc>
      </w:tr>
      <w:tr w:rsidR="00C37157" w:rsidRPr="00826BAA" w14:paraId="089BB5CF" w14:textId="77777777" w:rsidTr="00DC4616">
        <w:tc>
          <w:tcPr>
            <w:tcW w:w="1952" w:type="dxa"/>
          </w:tcPr>
          <w:p w14:paraId="048618A8" w14:textId="77777777" w:rsidR="00C37157" w:rsidRPr="00826BAA" w:rsidRDefault="00C37157" w:rsidP="00DC4616">
            <w:pPr>
              <w:rPr>
                <w:b/>
                <w:sz w:val="21"/>
                <w:u w:val="single"/>
                <w:lang w:val="es-ES_tradnl"/>
              </w:rPr>
            </w:pPr>
            <w:r w:rsidRPr="00826BAA">
              <w:rPr>
                <w:sz w:val="21"/>
                <w:lang w:val="es-ES_tradnl"/>
              </w:rPr>
              <w:t>16.30 – 16.45</w:t>
            </w:r>
          </w:p>
        </w:tc>
        <w:tc>
          <w:tcPr>
            <w:tcW w:w="3861" w:type="dxa"/>
          </w:tcPr>
          <w:p w14:paraId="276C9C08" w14:textId="77777777" w:rsidR="00C37157" w:rsidRPr="00826BAA" w:rsidRDefault="00C37157" w:rsidP="00DC4616">
            <w:pPr>
              <w:rPr>
                <w:b/>
                <w:sz w:val="21"/>
                <w:u w:val="single"/>
                <w:lang w:val="es-ES_tradnl"/>
              </w:rPr>
            </w:pPr>
            <w:r w:rsidRPr="00826BAA">
              <w:rPr>
                <w:sz w:val="21"/>
                <w:lang w:val="es-ES_tradnl"/>
              </w:rPr>
              <w:t>pausa café</w:t>
            </w:r>
          </w:p>
        </w:tc>
        <w:tc>
          <w:tcPr>
            <w:tcW w:w="3685" w:type="dxa"/>
          </w:tcPr>
          <w:p w14:paraId="0CAA9ED3" w14:textId="77777777" w:rsidR="00C37157" w:rsidRPr="00826BAA" w:rsidRDefault="00C37157" w:rsidP="00DC4616">
            <w:pPr>
              <w:rPr>
                <w:b/>
                <w:sz w:val="21"/>
                <w:u w:val="single"/>
                <w:lang w:val="es-ES_tradnl"/>
              </w:rPr>
            </w:pPr>
          </w:p>
        </w:tc>
      </w:tr>
      <w:tr w:rsidR="00C37157" w:rsidRPr="00332CCF" w14:paraId="16448EAF" w14:textId="77777777" w:rsidTr="00DC4616">
        <w:tc>
          <w:tcPr>
            <w:tcW w:w="1952" w:type="dxa"/>
          </w:tcPr>
          <w:p w14:paraId="589A7FAB" w14:textId="77777777" w:rsidR="00C37157" w:rsidRPr="00826BAA" w:rsidRDefault="00C37157" w:rsidP="00DC4616">
            <w:pPr>
              <w:rPr>
                <w:b/>
                <w:sz w:val="21"/>
                <w:u w:val="single"/>
                <w:lang w:val="es-ES_tradnl"/>
              </w:rPr>
            </w:pPr>
            <w:r w:rsidRPr="00826BAA">
              <w:rPr>
                <w:sz w:val="21"/>
                <w:lang w:val="es-ES_tradnl"/>
              </w:rPr>
              <w:t>16.45 – 17.45</w:t>
            </w:r>
          </w:p>
        </w:tc>
        <w:tc>
          <w:tcPr>
            <w:tcW w:w="3861" w:type="dxa"/>
          </w:tcPr>
          <w:p w14:paraId="3A20A92D" w14:textId="77777777" w:rsidR="00C37157" w:rsidRPr="00826BAA" w:rsidRDefault="00C37157" w:rsidP="00DC4616">
            <w:pPr>
              <w:rPr>
                <w:b/>
                <w:sz w:val="21"/>
                <w:u w:val="single"/>
                <w:lang w:val="es-ES_tradnl"/>
              </w:rPr>
            </w:pPr>
            <w:r w:rsidRPr="00826BAA">
              <w:rPr>
                <w:sz w:val="21"/>
                <w:lang w:val="es-ES_tradnl"/>
              </w:rPr>
              <w:t>Presentación de los términos de referencia para los expertos claves para el primer año</w:t>
            </w:r>
          </w:p>
        </w:tc>
        <w:tc>
          <w:tcPr>
            <w:tcW w:w="3685" w:type="dxa"/>
          </w:tcPr>
          <w:p w14:paraId="1206E5F6" w14:textId="77777777" w:rsidR="00C37157" w:rsidRPr="00826BAA" w:rsidRDefault="00C37157" w:rsidP="00DC4616">
            <w:pPr>
              <w:rPr>
                <w:sz w:val="21"/>
                <w:lang w:val="es-ES_tradnl"/>
              </w:rPr>
            </w:pPr>
            <w:proofErr w:type="spellStart"/>
            <w:r w:rsidRPr="00826BAA">
              <w:rPr>
                <w:sz w:val="21"/>
                <w:lang w:val="es-ES_tradnl"/>
              </w:rPr>
              <w:t>Sr.Antonio</w:t>
            </w:r>
            <w:proofErr w:type="spellEnd"/>
            <w:r w:rsidRPr="00826BAA">
              <w:rPr>
                <w:sz w:val="21"/>
                <w:lang w:val="es-ES_tradnl"/>
              </w:rPr>
              <w:t xml:space="preserve"> Micha </w:t>
            </w:r>
            <w:proofErr w:type="spellStart"/>
            <w:r w:rsidRPr="00826BAA">
              <w:rPr>
                <w:sz w:val="21"/>
                <w:lang w:val="es-ES_tradnl"/>
              </w:rPr>
              <w:t>Ondo</w:t>
            </w:r>
            <w:proofErr w:type="spellEnd"/>
          </w:p>
          <w:p w14:paraId="2DB0D434" w14:textId="77777777" w:rsidR="00C37157" w:rsidRPr="00826BAA" w:rsidRDefault="00C37157" w:rsidP="00DC4616">
            <w:pPr>
              <w:rPr>
                <w:sz w:val="21"/>
                <w:lang w:val="es-ES_tradnl"/>
              </w:rPr>
            </w:pPr>
            <w:r w:rsidRPr="00826BAA">
              <w:rPr>
                <w:sz w:val="21"/>
                <w:lang w:val="es-ES_tradnl"/>
              </w:rPr>
              <w:t>Coordinador Nacional GEF.</w:t>
            </w:r>
          </w:p>
          <w:p w14:paraId="73C98D74" w14:textId="77777777" w:rsidR="00C37157" w:rsidRPr="00826BAA" w:rsidRDefault="00C37157" w:rsidP="00DC4616">
            <w:pPr>
              <w:rPr>
                <w:b/>
                <w:sz w:val="21"/>
                <w:u w:val="single"/>
                <w:lang w:val="es-ES_tradnl"/>
              </w:rPr>
            </w:pPr>
            <w:proofErr w:type="spellStart"/>
            <w:r w:rsidRPr="00826BAA">
              <w:rPr>
                <w:sz w:val="21"/>
                <w:lang w:val="es-ES_tradnl"/>
              </w:rPr>
              <w:t>Sr.Ricardo</w:t>
            </w:r>
            <w:proofErr w:type="spellEnd"/>
            <w:r w:rsidRPr="00826BAA">
              <w:rPr>
                <w:sz w:val="21"/>
                <w:lang w:val="es-ES_tradnl"/>
              </w:rPr>
              <w:t xml:space="preserve"> </w:t>
            </w:r>
            <w:proofErr w:type="spellStart"/>
            <w:r w:rsidRPr="00826BAA">
              <w:rPr>
                <w:sz w:val="21"/>
                <w:lang w:val="es-ES_tradnl"/>
              </w:rPr>
              <w:t>Dominguez</w:t>
            </w:r>
            <w:proofErr w:type="spellEnd"/>
            <w:r w:rsidRPr="00826BAA">
              <w:rPr>
                <w:sz w:val="21"/>
                <w:lang w:val="es-ES_tradnl"/>
              </w:rPr>
              <w:t xml:space="preserve"> Punto Focal medio ambiente y </w:t>
            </w:r>
            <w:proofErr w:type="spellStart"/>
            <w:r w:rsidRPr="00826BAA">
              <w:rPr>
                <w:sz w:val="21"/>
                <w:lang w:val="es-ES_tradnl"/>
              </w:rPr>
              <w:t>energía,Oficina</w:t>
            </w:r>
            <w:proofErr w:type="spellEnd"/>
            <w:r w:rsidRPr="00826BAA">
              <w:rPr>
                <w:sz w:val="21"/>
                <w:lang w:val="es-ES_tradnl"/>
              </w:rPr>
              <w:t xml:space="preserve"> PNUD Guinea Ecuatorial</w:t>
            </w:r>
          </w:p>
        </w:tc>
      </w:tr>
      <w:tr w:rsidR="00C37157" w:rsidRPr="00332CCF" w14:paraId="3B8F5F8D" w14:textId="77777777" w:rsidTr="00DC4616">
        <w:tc>
          <w:tcPr>
            <w:tcW w:w="1952" w:type="dxa"/>
          </w:tcPr>
          <w:p w14:paraId="5F2286A5" w14:textId="77777777" w:rsidR="00C37157" w:rsidRPr="00826BAA" w:rsidRDefault="00C37157" w:rsidP="00DC4616">
            <w:pPr>
              <w:rPr>
                <w:b/>
                <w:sz w:val="21"/>
                <w:u w:val="single"/>
                <w:lang w:val="es-ES_tradnl"/>
              </w:rPr>
            </w:pPr>
            <w:r w:rsidRPr="00826BAA">
              <w:rPr>
                <w:sz w:val="21"/>
                <w:lang w:val="es-ES_tradnl"/>
              </w:rPr>
              <w:t>17.45 – 18.30</w:t>
            </w:r>
          </w:p>
        </w:tc>
        <w:tc>
          <w:tcPr>
            <w:tcW w:w="3861" w:type="dxa"/>
          </w:tcPr>
          <w:p w14:paraId="4A945530" w14:textId="77777777" w:rsidR="00C37157" w:rsidRPr="00826BAA" w:rsidRDefault="00C37157" w:rsidP="00DC4616">
            <w:pPr>
              <w:rPr>
                <w:b/>
                <w:sz w:val="21"/>
                <w:u w:val="single"/>
                <w:lang w:val="es-ES_tradnl"/>
              </w:rPr>
            </w:pPr>
            <w:r w:rsidRPr="00826BAA">
              <w:rPr>
                <w:sz w:val="21"/>
                <w:lang w:val="es-ES_tradnl"/>
              </w:rPr>
              <w:t>Discusión general y preparación para la sesión Externa</w:t>
            </w:r>
          </w:p>
        </w:tc>
        <w:tc>
          <w:tcPr>
            <w:tcW w:w="3685" w:type="dxa"/>
          </w:tcPr>
          <w:p w14:paraId="3794E5D5" w14:textId="77777777" w:rsidR="00C37157" w:rsidRPr="00826BAA" w:rsidRDefault="00C37157" w:rsidP="00DC4616">
            <w:pPr>
              <w:rPr>
                <w:sz w:val="21"/>
                <w:lang w:val="es-ES_tradnl"/>
              </w:rPr>
            </w:pPr>
            <w:proofErr w:type="spellStart"/>
            <w:r w:rsidRPr="00826BAA">
              <w:rPr>
                <w:sz w:val="21"/>
                <w:lang w:val="es-ES_tradnl"/>
              </w:rPr>
              <w:t>Sr.Antonio</w:t>
            </w:r>
            <w:proofErr w:type="spellEnd"/>
            <w:r w:rsidRPr="00826BAA">
              <w:rPr>
                <w:sz w:val="21"/>
                <w:lang w:val="es-ES_tradnl"/>
              </w:rPr>
              <w:t xml:space="preserve"> Micha </w:t>
            </w:r>
            <w:proofErr w:type="spellStart"/>
            <w:r w:rsidRPr="00826BAA">
              <w:rPr>
                <w:sz w:val="21"/>
                <w:lang w:val="es-ES_tradnl"/>
              </w:rPr>
              <w:t>Ondo</w:t>
            </w:r>
            <w:proofErr w:type="spellEnd"/>
          </w:p>
          <w:p w14:paraId="6641FC96" w14:textId="77777777" w:rsidR="00C37157" w:rsidRPr="00826BAA" w:rsidRDefault="00C37157" w:rsidP="00DC4616">
            <w:pPr>
              <w:rPr>
                <w:sz w:val="21"/>
                <w:lang w:val="es-ES_tradnl"/>
              </w:rPr>
            </w:pPr>
            <w:r w:rsidRPr="00826BAA">
              <w:rPr>
                <w:sz w:val="21"/>
                <w:lang w:val="es-ES_tradnl"/>
              </w:rPr>
              <w:t>Coordinador Nacional GEF.</w:t>
            </w:r>
          </w:p>
          <w:p w14:paraId="0C83E907" w14:textId="77777777" w:rsidR="00C37157" w:rsidRPr="00826BAA" w:rsidRDefault="00C37157" w:rsidP="00DC4616">
            <w:pPr>
              <w:rPr>
                <w:b/>
                <w:sz w:val="21"/>
                <w:u w:val="single"/>
                <w:lang w:val="es-ES_tradnl"/>
              </w:rPr>
            </w:pPr>
            <w:proofErr w:type="spellStart"/>
            <w:r w:rsidRPr="00826BAA">
              <w:rPr>
                <w:sz w:val="21"/>
                <w:lang w:val="es-ES_tradnl"/>
              </w:rPr>
              <w:t>Sr.Ricardo</w:t>
            </w:r>
            <w:proofErr w:type="spellEnd"/>
            <w:r w:rsidRPr="00826BAA">
              <w:rPr>
                <w:sz w:val="21"/>
                <w:lang w:val="es-ES_tradnl"/>
              </w:rPr>
              <w:t xml:space="preserve"> </w:t>
            </w:r>
            <w:proofErr w:type="spellStart"/>
            <w:r w:rsidRPr="00826BAA">
              <w:rPr>
                <w:sz w:val="21"/>
                <w:lang w:val="es-ES_tradnl"/>
              </w:rPr>
              <w:t>Dominguez</w:t>
            </w:r>
            <w:proofErr w:type="spellEnd"/>
            <w:r w:rsidRPr="00826BAA">
              <w:rPr>
                <w:sz w:val="21"/>
                <w:lang w:val="es-ES_tradnl"/>
              </w:rPr>
              <w:t xml:space="preserve"> Punto Focal medio ambiente y </w:t>
            </w:r>
            <w:proofErr w:type="spellStart"/>
            <w:r w:rsidRPr="00826BAA">
              <w:rPr>
                <w:sz w:val="21"/>
                <w:lang w:val="es-ES_tradnl"/>
              </w:rPr>
              <w:t>energía,Oficina</w:t>
            </w:r>
            <w:proofErr w:type="spellEnd"/>
            <w:r w:rsidRPr="00826BAA">
              <w:rPr>
                <w:sz w:val="21"/>
                <w:lang w:val="es-ES_tradnl"/>
              </w:rPr>
              <w:t xml:space="preserve"> PNUD Guinea Ecuatorial</w:t>
            </w:r>
          </w:p>
        </w:tc>
      </w:tr>
    </w:tbl>
    <w:p w14:paraId="629B1A7C" w14:textId="77777777" w:rsidR="00E3192A" w:rsidRDefault="00E3192A" w:rsidP="00E3192A">
      <w:pPr>
        <w:rPr>
          <w:i/>
          <w:lang w:val="es-ES_tradnl"/>
        </w:rPr>
      </w:pPr>
    </w:p>
    <w:p w14:paraId="7353F2B7" w14:textId="77777777" w:rsidR="00E3192A" w:rsidRDefault="00E3192A" w:rsidP="00E3192A">
      <w:pPr>
        <w:jc w:val="center"/>
        <w:rPr>
          <w:b/>
          <w:u w:val="single"/>
          <w:lang w:val="es-ES_tradnl"/>
        </w:rPr>
      </w:pPr>
      <w:r w:rsidRPr="00897325">
        <w:rPr>
          <w:b/>
          <w:u w:val="single"/>
          <w:lang w:val="es-ES_tradnl"/>
        </w:rPr>
        <w:t xml:space="preserve">Martes </w:t>
      </w:r>
      <w:proofErr w:type="spellStart"/>
      <w:r w:rsidRPr="00897325">
        <w:rPr>
          <w:b/>
          <w:u w:val="single"/>
          <w:lang w:val="es-ES_tradnl"/>
        </w:rPr>
        <w:t>D</w:t>
      </w:r>
      <w:r w:rsidRPr="00DD4369">
        <w:rPr>
          <w:b/>
          <w:u w:val="single"/>
          <w:lang w:val="es-ES_tradnl"/>
        </w:rPr>
        <w:t>ia</w:t>
      </w:r>
      <w:proofErr w:type="spellEnd"/>
      <w:r w:rsidRPr="00DD4369">
        <w:rPr>
          <w:b/>
          <w:u w:val="single"/>
          <w:lang w:val="es-ES_tradnl"/>
        </w:rPr>
        <w:t xml:space="preserve"> 26 Julio: </w:t>
      </w:r>
      <w:r>
        <w:rPr>
          <w:b/>
          <w:u w:val="single"/>
          <w:lang w:val="es-ES_tradnl"/>
        </w:rPr>
        <w:t>Taller de lanzamiento.</w:t>
      </w:r>
      <w:r w:rsidRPr="00DD4369">
        <w:rPr>
          <w:b/>
          <w:u w:val="single"/>
          <w:lang w:val="es-ES_tradnl"/>
        </w:rPr>
        <w:t xml:space="preserve"> Sesión General (S</w:t>
      </w:r>
      <w:r>
        <w:rPr>
          <w:b/>
          <w:u w:val="single"/>
          <w:lang w:val="es-ES_tradnl"/>
        </w:rPr>
        <w:t>alón</w:t>
      </w:r>
      <w:r w:rsidRPr="00DD4369">
        <w:rPr>
          <w:b/>
          <w:u w:val="single"/>
          <w:lang w:val="es-ES_tradnl"/>
        </w:rPr>
        <w:t xml:space="preserve"> </w:t>
      </w:r>
      <w:r>
        <w:rPr>
          <w:b/>
          <w:u w:val="single"/>
          <w:lang w:val="es-ES_tradnl"/>
        </w:rPr>
        <w:t>de</w:t>
      </w:r>
      <w:r w:rsidRPr="00DD4369">
        <w:rPr>
          <w:b/>
          <w:u w:val="single"/>
          <w:lang w:val="es-ES_tradnl"/>
        </w:rPr>
        <w:t xml:space="preserve"> </w:t>
      </w:r>
      <w:r>
        <w:rPr>
          <w:b/>
          <w:u w:val="single"/>
          <w:lang w:val="es-ES_tradnl"/>
        </w:rPr>
        <w:t>Reuniones</w:t>
      </w:r>
      <w:r w:rsidRPr="00DD4369">
        <w:rPr>
          <w:b/>
          <w:u w:val="single"/>
          <w:lang w:val="es-ES_tradnl"/>
        </w:rPr>
        <w:t xml:space="preserve"> </w:t>
      </w:r>
      <w:r>
        <w:rPr>
          <w:b/>
          <w:u w:val="single"/>
          <w:lang w:val="es-ES_tradnl"/>
        </w:rPr>
        <w:t>Hotel Anda)</w:t>
      </w:r>
    </w:p>
    <w:p w14:paraId="7693575B" w14:textId="77777777" w:rsidR="00E3192A" w:rsidRDefault="00E3192A" w:rsidP="00E3192A">
      <w:pPr>
        <w:rPr>
          <w:b/>
          <w:u w:val="single"/>
          <w:lang w:val="es-ES_tradnl"/>
        </w:rPr>
      </w:pPr>
    </w:p>
    <w:tbl>
      <w:tblPr>
        <w:tblStyle w:val="Tablaconcuadrcula"/>
        <w:tblW w:w="99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3572"/>
        <w:gridCol w:w="4226"/>
      </w:tblGrid>
      <w:tr w:rsidR="00E3192A" w:rsidRPr="00CC6574" w14:paraId="75CC78C7" w14:textId="77777777" w:rsidTr="00E3192A">
        <w:trPr>
          <w:trHeight w:val="302"/>
          <w:jc w:val="center"/>
        </w:trPr>
        <w:tc>
          <w:tcPr>
            <w:tcW w:w="2114" w:type="dxa"/>
            <w:shd w:val="clear" w:color="auto" w:fill="F2F2F2" w:themeFill="background1" w:themeFillShade="F2"/>
          </w:tcPr>
          <w:p w14:paraId="0D8B2816" w14:textId="77777777" w:rsidR="00E3192A" w:rsidRPr="00CC6574" w:rsidRDefault="00E3192A" w:rsidP="00DC4616">
            <w:pPr>
              <w:rPr>
                <w:b/>
                <w:u w:val="single"/>
                <w:lang w:val="es-ES_tradnl"/>
              </w:rPr>
            </w:pPr>
            <w:r w:rsidRPr="00CC6574">
              <w:rPr>
                <w:lang w:val="es-ES_tradnl"/>
              </w:rPr>
              <w:t>9:00-09:30</w:t>
            </w:r>
          </w:p>
        </w:tc>
        <w:tc>
          <w:tcPr>
            <w:tcW w:w="3572" w:type="dxa"/>
            <w:shd w:val="clear" w:color="auto" w:fill="F2F2F2" w:themeFill="background1" w:themeFillShade="F2"/>
          </w:tcPr>
          <w:p w14:paraId="2E8D885E" w14:textId="77777777" w:rsidR="00E3192A" w:rsidRPr="00CC6574" w:rsidRDefault="00E3192A" w:rsidP="00DC4616">
            <w:pPr>
              <w:rPr>
                <w:b/>
                <w:u w:val="single"/>
                <w:lang w:val="es-ES_tradnl"/>
              </w:rPr>
            </w:pPr>
            <w:r>
              <w:rPr>
                <w:lang w:val="es-ES_tradnl"/>
              </w:rPr>
              <w:t>Registro de Participantes</w:t>
            </w:r>
          </w:p>
        </w:tc>
        <w:tc>
          <w:tcPr>
            <w:tcW w:w="4226" w:type="dxa"/>
            <w:shd w:val="clear" w:color="auto" w:fill="F2F2F2" w:themeFill="background1" w:themeFillShade="F2"/>
          </w:tcPr>
          <w:p w14:paraId="06B556B8" w14:textId="77777777" w:rsidR="00E3192A" w:rsidRPr="00CC6574" w:rsidRDefault="00E3192A" w:rsidP="00DC4616">
            <w:pPr>
              <w:rPr>
                <w:lang w:val="es-ES_tradnl"/>
              </w:rPr>
            </w:pPr>
          </w:p>
        </w:tc>
      </w:tr>
      <w:tr w:rsidR="00E3192A" w:rsidRPr="00332CCF" w14:paraId="646CFC77" w14:textId="77777777" w:rsidTr="00E3192A">
        <w:trPr>
          <w:jc w:val="center"/>
        </w:trPr>
        <w:tc>
          <w:tcPr>
            <w:tcW w:w="2114" w:type="dxa"/>
          </w:tcPr>
          <w:p w14:paraId="40426361" w14:textId="77777777" w:rsidR="00E3192A" w:rsidRPr="00CC6574" w:rsidRDefault="00E3192A" w:rsidP="00DC4616">
            <w:pPr>
              <w:rPr>
                <w:b/>
                <w:u w:val="single"/>
                <w:lang w:val="es-ES_tradnl"/>
              </w:rPr>
            </w:pPr>
            <w:r w:rsidRPr="00CC6574">
              <w:rPr>
                <w:lang w:val="es-ES_tradnl"/>
              </w:rPr>
              <w:t>9:30 – 10.00</w:t>
            </w:r>
          </w:p>
        </w:tc>
        <w:tc>
          <w:tcPr>
            <w:tcW w:w="3572" w:type="dxa"/>
          </w:tcPr>
          <w:p w14:paraId="4DEB4818" w14:textId="77777777" w:rsidR="00E3192A" w:rsidRPr="00CC6574" w:rsidRDefault="00E3192A" w:rsidP="00DC4616">
            <w:pPr>
              <w:rPr>
                <w:b/>
                <w:u w:val="single"/>
                <w:lang w:val="es-ES_tradnl"/>
              </w:rPr>
            </w:pPr>
            <w:r>
              <w:rPr>
                <w:lang w:val="es-ES_tradnl"/>
              </w:rPr>
              <w:t>Bienvenida.</w:t>
            </w:r>
          </w:p>
        </w:tc>
        <w:tc>
          <w:tcPr>
            <w:tcW w:w="4226" w:type="dxa"/>
          </w:tcPr>
          <w:p w14:paraId="5639A1FA" w14:textId="77777777" w:rsidR="00E3192A" w:rsidRDefault="00E3192A" w:rsidP="00DC4616">
            <w:pPr>
              <w:rPr>
                <w:lang w:val="es-ES_tradnl"/>
              </w:rPr>
            </w:pPr>
            <w:r>
              <w:rPr>
                <w:lang w:val="es-ES_tradnl"/>
              </w:rPr>
              <w:t>Maestro de Ceremonia</w:t>
            </w:r>
          </w:p>
          <w:p w14:paraId="7C07C4D1" w14:textId="77777777" w:rsidR="00E3192A" w:rsidRPr="00CC6574" w:rsidRDefault="00E3192A" w:rsidP="00DC4616">
            <w:pPr>
              <w:rPr>
                <w:lang w:val="es-ES_tradnl"/>
              </w:rPr>
            </w:pPr>
            <w:proofErr w:type="spellStart"/>
            <w:r>
              <w:rPr>
                <w:lang w:val="es-ES_tradnl"/>
              </w:rPr>
              <w:t>Sr.D.Honorato</w:t>
            </w:r>
            <w:proofErr w:type="spellEnd"/>
            <w:r>
              <w:rPr>
                <w:lang w:val="es-ES_tradnl"/>
              </w:rPr>
              <w:t xml:space="preserve"> </w:t>
            </w:r>
            <w:proofErr w:type="spellStart"/>
            <w:r>
              <w:rPr>
                <w:lang w:val="es-ES_tradnl"/>
              </w:rPr>
              <w:t>Toka</w:t>
            </w:r>
            <w:proofErr w:type="spellEnd"/>
            <w:r>
              <w:rPr>
                <w:lang w:val="es-ES_tradnl"/>
              </w:rPr>
              <w:t xml:space="preserve"> </w:t>
            </w:r>
            <w:proofErr w:type="spellStart"/>
            <w:r>
              <w:rPr>
                <w:lang w:val="es-ES_tradnl"/>
              </w:rPr>
              <w:t>Rubio.MBMA</w:t>
            </w:r>
            <w:proofErr w:type="spellEnd"/>
            <w:r>
              <w:rPr>
                <w:lang w:val="es-ES_tradnl"/>
              </w:rPr>
              <w:t>.</w:t>
            </w:r>
          </w:p>
          <w:p w14:paraId="51166D53" w14:textId="77777777" w:rsidR="00E3192A" w:rsidRPr="00CC6574" w:rsidRDefault="00E3192A" w:rsidP="00DC4616">
            <w:pPr>
              <w:rPr>
                <w:b/>
                <w:u w:val="single"/>
                <w:lang w:val="es-ES_tradnl"/>
              </w:rPr>
            </w:pPr>
          </w:p>
        </w:tc>
      </w:tr>
      <w:tr w:rsidR="00E3192A" w:rsidRPr="006E2A23" w14:paraId="0EBCD81A" w14:textId="77777777" w:rsidTr="00E3192A">
        <w:trPr>
          <w:jc w:val="center"/>
        </w:trPr>
        <w:tc>
          <w:tcPr>
            <w:tcW w:w="2114" w:type="dxa"/>
            <w:shd w:val="clear" w:color="auto" w:fill="F2F2F2" w:themeFill="background1" w:themeFillShade="F2"/>
          </w:tcPr>
          <w:p w14:paraId="441E4FF9" w14:textId="77777777" w:rsidR="00E3192A" w:rsidRPr="00CC6574" w:rsidRDefault="00E3192A" w:rsidP="00DC4616">
            <w:pPr>
              <w:rPr>
                <w:b/>
                <w:u w:val="single"/>
                <w:lang w:val="es-ES_tradnl"/>
              </w:rPr>
            </w:pPr>
            <w:r w:rsidRPr="00CC6574">
              <w:rPr>
                <w:lang w:val="es-ES_tradnl"/>
              </w:rPr>
              <w:t>10.00 – 10.30</w:t>
            </w:r>
          </w:p>
        </w:tc>
        <w:tc>
          <w:tcPr>
            <w:tcW w:w="3572" w:type="dxa"/>
            <w:shd w:val="clear" w:color="auto" w:fill="F2F2F2" w:themeFill="background1" w:themeFillShade="F2"/>
          </w:tcPr>
          <w:p w14:paraId="59EEEF21" w14:textId="77777777" w:rsidR="00E3192A" w:rsidRPr="00CC6574" w:rsidRDefault="00E3192A" w:rsidP="00DC4616">
            <w:pPr>
              <w:rPr>
                <w:b/>
                <w:u w:val="single"/>
                <w:lang w:val="es-ES_tradnl"/>
              </w:rPr>
            </w:pPr>
            <w:r w:rsidRPr="00CC6574">
              <w:rPr>
                <w:lang w:val="es-ES_tradnl"/>
              </w:rPr>
              <w:t>Qué es el PNUD / / GEF y por qué está ejecutando este proyecto</w:t>
            </w:r>
          </w:p>
        </w:tc>
        <w:tc>
          <w:tcPr>
            <w:tcW w:w="4226" w:type="dxa"/>
            <w:shd w:val="clear" w:color="auto" w:fill="F2F2F2" w:themeFill="background1" w:themeFillShade="F2"/>
          </w:tcPr>
          <w:p w14:paraId="3E589F81" w14:textId="77777777" w:rsidR="00E3192A" w:rsidRPr="00CC6574" w:rsidRDefault="00E3192A" w:rsidP="00DC4616">
            <w:pPr>
              <w:rPr>
                <w:lang w:val="es-ES_tradnl"/>
              </w:rPr>
            </w:pPr>
            <w:proofErr w:type="spellStart"/>
            <w:r>
              <w:rPr>
                <w:lang w:val="es-ES_tradnl"/>
              </w:rPr>
              <w:t>Sr.D.</w:t>
            </w:r>
            <w:r w:rsidRPr="00CC6574">
              <w:rPr>
                <w:lang w:val="es-ES_tradnl"/>
              </w:rPr>
              <w:t>Antonio</w:t>
            </w:r>
            <w:proofErr w:type="spellEnd"/>
            <w:r w:rsidRPr="00CC6574">
              <w:rPr>
                <w:lang w:val="es-ES_tradnl"/>
              </w:rPr>
              <w:t xml:space="preserve"> Micha </w:t>
            </w:r>
            <w:proofErr w:type="spellStart"/>
            <w:r w:rsidRPr="00CC6574">
              <w:rPr>
                <w:lang w:val="es-ES_tradnl"/>
              </w:rPr>
              <w:t>Ondo</w:t>
            </w:r>
            <w:proofErr w:type="spellEnd"/>
          </w:p>
          <w:p w14:paraId="68EBDB85" w14:textId="77777777" w:rsidR="00E3192A" w:rsidRDefault="00E3192A" w:rsidP="00DC4616">
            <w:pPr>
              <w:rPr>
                <w:lang w:val="es-ES_tradnl"/>
              </w:rPr>
            </w:pPr>
            <w:r w:rsidRPr="00CC6574">
              <w:rPr>
                <w:lang w:val="es-ES_tradnl"/>
              </w:rPr>
              <w:t>Coordinador Nacional GEF</w:t>
            </w:r>
          </w:p>
          <w:p w14:paraId="3B517E58" w14:textId="77777777" w:rsidR="00E3192A" w:rsidRPr="00CC6574" w:rsidRDefault="00E3192A" w:rsidP="00DC4616">
            <w:pPr>
              <w:rPr>
                <w:lang w:val="es-ES_tradnl"/>
              </w:rPr>
            </w:pPr>
            <w:r w:rsidRPr="00CC6574">
              <w:rPr>
                <w:lang w:val="es-ES_tradnl"/>
              </w:rPr>
              <w:t xml:space="preserve">Sr </w:t>
            </w:r>
            <w:proofErr w:type="spellStart"/>
            <w:r>
              <w:rPr>
                <w:lang w:val="es-ES_tradnl"/>
              </w:rPr>
              <w:t>D.</w:t>
            </w:r>
            <w:r w:rsidRPr="00CC6574">
              <w:rPr>
                <w:lang w:val="es-ES_tradnl"/>
              </w:rPr>
              <w:t>Ricardo</w:t>
            </w:r>
            <w:proofErr w:type="spellEnd"/>
            <w:r w:rsidRPr="00CC6574">
              <w:rPr>
                <w:lang w:val="es-ES_tradnl"/>
              </w:rPr>
              <w:t xml:space="preserve"> </w:t>
            </w:r>
            <w:proofErr w:type="spellStart"/>
            <w:r w:rsidRPr="00CC6574">
              <w:rPr>
                <w:lang w:val="es-ES_tradnl"/>
              </w:rPr>
              <w:t>Dominguez</w:t>
            </w:r>
            <w:proofErr w:type="spellEnd"/>
          </w:p>
          <w:p w14:paraId="4068C791" w14:textId="77777777" w:rsidR="00E3192A" w:rsidRPr="00CC6574" w:rsidRDefault="00E3192A" w:rsidP="00DC4616">
            <w:pPr>
              <w:rPr>
                <w:b/>
                <w:u w:val="single"/>
                <w:lang w:val="es-ES_tradnl"/>
              </w:rPr>
            </w:pPr>
            <w:r>
              <w:rPr>
                <w:lang w:val="es-ES_tradnl"/>
              </w:rPr>
              <w:t>Punto Focal Medio Ambiente y E</w:t>
            </w:r>
            <w:r w:rsidRPr="00CC6574">
              <w:rPr>
                <w:lang w:val="es-ES_tradnl"/>
              </w:rPr>
              <w:t>nergía,</w:t>
            </w:r>
            <w:r>
              <w:rPr>
                <w:lang w:val="es-ES_tradnl"/>
              </w:rPr>
              <w:t xml:space="preserve"> </w:t>
            </w:r>
            <w:r w:rsidRPr="00CC6574">
              <w:rPr>
                <w:lang w:val="es-ES_tradnl"/>
              </w:rPr>
              <w:t xml:space="preserve">Oficina PNUD Guinea </w:t>
            </w:r>
            <w:proofErr w:type="gramStart"/>
            <w:r w:rsidRPr="00CC6574">
              <w:rPr>
                <w:lang w:val="es-ES_tradnl"/>
              </w:rPr>
              <w:t>Ecuatorial .</w:t>
            </w:r>
            <w:proofErr w:type="gramEnd"/>
          </w:p>
        </w:tc>
      </w:tr>
      <w:tr w:rsidR="00E3192A" w:rsidRPr="00CC6574" w14:paraId="0B658C58" w14:textId="77777777" w:rsidTr="00E3192A">
        <w:trPr>
          <w:jc w:val="center"/>
        </w:trPr>
        <w:tc>
          <w:tcPr>
            <w:tcW w:w="9912" w:type="dxa"/>
            <w:gridSpan w:val="3"/>
          </w:tcPr>
          <w:p w14:paraId="7DBB096D" w14:textId="77777777" w:rsidR="00E3192A" w:rsidRPr="00CC6574" w:rsidRDefault="00E3192A" w:rsidP="00DC4616">
            <w:pPr>
              <w:rPr>
                <w:lang w:val="es-ES_tradnl"/>
              </w:rPr>
            </w:pPr>
            <w:r w:rsidRPr="00CC6574">
              <w:rPr>
                <w:lang w:val="es-ES_tradnl"/>
              </w:rPr>
              <w:t xml:space="preserve">10.30 – 10.45 </w:t>
            </w:r>
            <w:r w:rsidRPr="00CC6574">
              <w:rPr>
                <w:lang w:val="es-ES_tradnl"/>
              </w:rPr>
              <w:tab/>
              <w:t>Pausa café</w:t>
            </w:r>
          </w:p>
        </w:tc>
      </w:tr>
      <w:tr w:rsidR="00E3192A" w:rsidRPr="00CC6574" w14:paraId="652E7545" w14:textId="77777777" w:rsidTr="00E3192A">
        <w:trPr>
          <w:jc w:val="center"/>
        </w:trPr>
        <w:tc>
          <w:tcPr>
            <w:tcW w:w="2114" w:type="dxa"/>
            <w:shd w:val="clear" w:color="auto" w:fill="F2F2F2" w:themeFill="background1" w:themeFillShade="F2"/>
          </w:tcPr>
          <w:p w14:paraId="51C5B541" w14:textId="77777777" w:rsidR="00E3192A" w:rsidRPr="00CC6574" w:rsidRDefault="00E3192A" w:rsidP="00DC4616">
            <w:pPr>
              <w:rPr>
                <w:b/>
                <w:u w:val="single"/>
                <w:lang w:val="es-ES_tradnl"/>
              </w:rPr>
            </w:pPr>
            <w:r w:rsidRPr="00CC6574">
              <w:rPr>
                <w:lang w:val="es-ES_tradnl"/>
              </w:rPr>
              <w:t>10.45 – 11.15</w:t>
            </w:r>
          </w:p>
        </w:tc>
        <w:tc>
          <w:tcPr>
            <w:tcW w:w="3572" w:type="dxa"/>
            <w:shd w:val="clear" w:color="auto" w:fill="F2F2F2" w:themeFill="background1" w:themeFillShade="F2"/>
          </w:tcPr>
          <w:p w14:paraId="28C75BAD" w14:textId="77777777" w:rsidR="00E3192A" w:rsidRPr="00CC6574" w:rsidRDefault="00E3192A" w:rsidP="00DC4616">
            <w:pPr>
              <w:rPr>
                <w:lang w:val="es-ES_tradnl"/>
              </w:rPr>
            </w:pPr>
            <w:r w:rsidRPr="00CC6574">
              <w:rPr>
                <w:lang w:val="es-ES_tradnl"/>
              </w:rPr>
              <w:t>GEF y requerimientos de seguimiento y evaluación</w:t>
            </w:r>
          </w:p>
          <w:p w14:paraId="0314C641" w14:textId="77777777" w:rsidR="00E3192A" w:rsidRPr="00CC6574" w:rsidRDefault="00E3192A" w:rsidP="00DC4616">
            <w:pPr>
              <w:rPr>
                <w:b/>
                <w:u w:val="single"/>
                <w:lang w:val="es-ES_tradnl"/>
              </w:rPr>
            </w:pPr>
            <w:r w:rsidRPr="00CC6574">
              <w:rPr>
                <w:lang w:val="es-ES_tradnl"/>
              </w:rPr>
              <w:t>UNDP/GEF RTA</w:t>
            </w:r>
          </w:p>
        </w:tc>
        <w:tc>
          <w:tcPr>
            <w:tcW w:w="4226" w:type="dxa"/>
            <w:shd w:val="clear" w:color="auto" w:fill="F2F2F2" w:themeFill="background1" w:themeFillShade="F2"/>
          </w:tcPr>
          <w:p w14:paraId="4F066D40" w14:textId="77777777" w:rsidR="00E3192A" w:rsidRDefault="00E3192A" w:rsidP="00DC4616">
            <w:pPr>
              <w:rPr>
                <w:lang w:val="es-ES_tradnl"/>
              </w:rPr>
            </w:pPr>
            <w:r w:rsidRPr="00CC6574">
              <w:rPr>
                <w:lang w:val="es-ES_tradnl"/>
              </w:rPr>
              <w:t xml:space="preserve">Sr. </w:t>
            </w:r>
            <w:proofErr w:type="spellStart"/>
            <w:r w:rsidRPr="00CC6574">
              <w:rPr>
                <w:lang w:val="es-ES_tradnl"/>
              </w:rPr>
              <w:t>Saliou</w:t>
            </w:r>
            <w:proofErr w:type="spellEnd"/>
            <w:r w:rsidRPr="00CC6574">
              <w:rPr>
                <w:lang w:val="es-ES_tradnl"/>
              </w:rPr>
              <w:t xml:space="preserve"> </w:t>
            </w:r>
            <w:proofErr w:type="spellStart"/>
            <w:r w:rsidRPr="00CC6574">
              <w:rPr>
                <w:lang w:val="es-ES_tradnl"/>
              </w:rPr>
              <w:t>Toure</w:t>
            </w:r>
            <w:proofErr w:type="spellEnd"/>
            <w:r w:rsidRPr="00CC6574">
              <w:rPr>
                <w:lang w:val="es-ES_tradnl"/>
              </w:rPr>
              <w:t>.</w:t>
            </w:r>
          </w:p>
          <w:p w14:paraId="449A0E96" w14:textId="77777777" w:rsidR="00E3192A" w:rsidRPr="00344C47" w:rsidRDefault="00E3192A" w:rsidP="00DC4616">
            <w:pPr>
              <w:rPr>
                <w:lang w:val="es-ES_tradnl"/>
              </w:rPr>
            </w:pPr>
            <w:r w:rsidRPr="00CC6574">
              <w:rPr>
                <w:lang w:val="es-ES_tradnl"/>
              </w:rPr>
              <w:t>Asesor Técnico Regional. Centro Regional de Servicios</w:t>
            </w:r>
          </w:p>
        </w:tc>
      </w:tr>
      <w:tr w:rsidR="00E3192A" w:rsidRPr="00332CCF" w14:paraId="4C4BE4E1" w14:textId="77777777" w:rsidTr="00E3192A">
        <w:trPr>
          <w:jc w:val="center"/>
        </w:trPr>
        <w:tc>
          <w:tcPr>
            <w:tcW w:w="2114" w:type="dxa"/>
          </w:tcPr>
          <w:p w14:paraId="4255BDAB" w14:textId="77777777" w:rsidR="00E3192A" w:rsidRPr="00CC6574" w:rsidRDefault="00E3192A" w:rsidP="00DC4616">
            <w:pPr>
              <w:rPr>
                <w:b/>
                <w:u w:val="single"/>
                <w:lang w:val="es-ES_tradnl"/>
              </w:rPr>
            </w:pPr>
            <w:r w:rsidRPr="00CC6574">
              <w:rPr>
                <w:lang w:val="es-ES_tradnl"/>
              </w:rPr>
              <w:t>11.15 – 12.30</w:t>
            </w:r>
          </w:p>
        </w:tc>
        <w:tc>
          <w:tcPr>
            <w:tcW w:w="3572" w:type="dxa"/>
          </w:tcPr>
          <w:p w14:paraId="6E5A2EA5" w14:textId="77777777" w:rsidR="00E3192A" w:rsidRPr="00CC6574" w:rsidRDefault="00E3192A" w:rsidP="00DC4616">
            <w:pPr>
              <w:rPr>
                <w:b/>
                <w:u w:val="single"/>
                <w:lang w:val="es-ES_tradnl"/>
              </w:rPr>
            </w:pPr>
            <w:r w:rsidRPr="00CC6574">
              <w:rPr>
                <w:lang w:val="es-ES_tradnl"/>
              </w:rPr>
              <w:t>Presentación del proyecto</w:t>
            </w:r>
          </w:p>
        </w:tc>
        <w:tc>
          <w:tcPr>
            <w:tcW w:w="4226" w:type="dxa"/>
          </w:tcPr>
          <w:p w14:paraId="14BC74DE" w14:textId="77777777" w:rsidR="00E3192A" w:rsidRPr="00CC6574" w:rsidRDefault="00E3192A" w:rsidP="00DC4616">
            <w:pPr>
              <w:rPr>
                <w:lang w:val="es-ES_tradnl"/>
              </w:rPr>
            </w:pPr>
            <w:proofErr w:type="spellStart"/>
            <w:r>
              <w:rPr>
                <w:lang w:val="es-ES_tradnl"/>
              </w:rPr>
              <w:t>Sr.D.</w:t>
            </w:r>
            <w:r w:rsidRPr="00CC6574">
              <w:rPr>
                <w:lang w:val="es-ES_tradnl"/>
              </w:rPr>
              <w:t>Antonio</w:t>
            </w:r>
            <w:proofErr w:type="spellEnd"/>
            <w:r w:rsidRPr="00CC6574">
              <w:rPr>
                <w:lang w:val="es-ES_tradnl"/>
              </w:rPr>
              <w:t xml:space="preserve"> Micha </w:t>
            </w:r>
            <w:proofErr w:type="spellStart"/>
            <w:r w:rsidRPr="00CC6574">
              <w:rPr>
                <w:lang w:val="es-ES_tradnl"/>
              </w:rPr>
              <w:t>Ondo</w:t>
            </w:r>
            <w:proofErr w:type="spellEnd"/>
          </w:p>
          <w:p w14:paraId="1CDC251E" w14:textId="77777777" w:rsidR="00E3192A" w:rsidRPr="00CC6574" w:rsidRDefault="00E3192A" w:rsidP="00DC4616">
            <w:pPr>
              <w:rPr>
                <w:lang w:val="es-ES_tradnl"/>
              </w:rPr>
            </w:pPr>
            <w:r w:rsidRPr="00CC6574">
              <w:rPr>
                <w:lang w:val="es-ES_tradnl"/>
              </w:rPr>
              <w:t>Coordinador Nacional GEF</w:t>
            </w:r>
          </w:p>
          <w:p w14:paraId="4488B9C7" w14:textId="77777777" w:rsidR="00E3192A" w:rsidRPr="00CC6574" w:rsidRDefault="00E3192A" w:rsidP="00DC4616">
            <w:pPr>
              <w:rPr>
                <w:b/>
                <w:u w:val="single"/>
                <w:lang w:val="es-ES_tradnl"/>
              </w:rPr>
            </w:pPr>
            <w:proofErr w:type="spellStart"/>
            <w:r>
              <w:rPr>
                <w:lang w:val="es-ES_tradnl"/>
              </w:rPr>
              <w:t>Sr.D.</w:t>
            </w:r>
            <w:r w:rsidRPr="00CC6574">
              <w:rPr>
                <w:lang w:val="es-ES_tradnl"/>
              </w:rPr>
              <w:t>Ricardo</w:t>
            </w:r>
            <w:proofErr w:type="spellEnd"/>
            <w:r w:rsidRPr="00CC6574">
              <w:rPr>
                <w:lang w:val="es-ES_tradnl"/>
              </w:rPr>
              <w:t xml:space="preserve"> </w:t>
            </w:r>
            <w:proofErr w:type="spellStart"/>
            <w:r w:rsidRPr="00CC6574">
              <w:rPr>
                <w:lang w:val="es-ES_tradnl"/>
              </w:rPr>
              <w:t>Dominguez</w:t>
            </w:r>
            <w:proofErr w:type="spellEnd"/>
            <w:r w:rsidRPr="00CC6574">
              <w:rPr>
                <w:lang w:val="es-ES_tradnl"/>
              </w:rPr>
              <w:t xml:space="preserve"> Punto Focal medio ambiente y </w:t>
            </w:r>
            <w:proofErr w:type="spellStart"/>
            <w:r w:rsidRPr="00CC6574">
              <w:rPr>
                <w:lang w:val="es-ES_tradnl"/>
              </w:rPr>
              <w:t>energía,Oficina</w:t>
            </w:r>
            <w:proofErr w:type="spellEnd"/>
            <w:r w:rsidRPr="00CC6574">
              <w:rPr>
                <w:lang w:val="es-ES_tradnl"/>
              </w:rPr>
              <w:t xml:space="preserve"> PNUD Guinea Ecuatorial</w:t>
            </w:r>
          </w:p>
        </w:tc>
      </w:tr>
      <w:tr w:rsidR="00E3192A" w:rsidRPr="00332CCF" w14:paraId="21F09B70" w14:textId="77777777" w:rsidTr="00E3192A">
        <w:trPr>
          <w:jc w:val="center"/>
        </w:trPr>
        <w:tc>
          <w:tcPr>
            <w:tcW w:w="2114" w:type="dxa"/>
            <w:shd w:val="clear" w:color="auto" w:fill="F2F2F2" w:themeFill="background1" w:themeFillShade="F2"/>
          </w:tcPr>
          <w:p w14:paraId="1698608F" w14:textId="77777777" w:rsidR="00E3192A" w:rsidRPr="00CC6574" w:rsidRDefault="00E3192A" w:rsidP="00DC4616">
            <w:pPr>
              <w:rPr>
                <w:b/>
                <w:u w:val="single"/>
                <w:lang w:val="es-ES_tradnl"/>
              </w:rPr>
            </w:pPr>
            <w:r>
              <w:rPr>
                <w:lang w:val="es-ES_tradnl"/>
              </w:rPr>
              <w:t>13:00</w:t>
            </w:r>
          </w:p>
        </w:tc>
        <w:tc>
          <w:tcPr>
            <w:tcW w:w="3572" w:type="dxa"/>
            <w:shd w:val="clear" w:color="auto" w:fill="F2F2F2" w:themeFill="background1" w:themeFillShade="F2"/>
          </w:tcPr>
          <w:p w14:paraId="6EBD191A" w14:textId="77777777" w:rsidR="00E3192A" w:rsidRDefault="00E3192A" w:rsidP="00DC4616">
            <w:pPr>
              <w:rPr>
                <w:lang w:val="es-ES_tradnl"/>
              </w:rPr>
            </w:pPr>
            <w:r>
              <w:rPr>
                <w:lang w:val="es-ES_tradnl"/>
              </w:rPr>
              <w:t>Ceremonia Oficial de Apertura.</w:t>
            </w:r>
          </w:p>
          <w:p w14:paraId="6778DB67" w14:textId="77777777" w:rsidR="00E3192A" w:rsidRDefault="00E3192A" w:rsidP="00DC4616">
            <w:pPr>
              <w:rPr>
                <w:lang w:val="es-ES_tradnl"/>
              </w:rPr>
            </w:pPr>
            <w:r>
              <w:rPr>
                <w:lang w:val="es-ES_tradnl"/>
              </w:rPr>
              <w:t>Maestro de Ceremonia</w:t>
            </w:r>
          </w:p>
          <w:p w14:paraId="2285DA0F" w14:textId="77777777" w:rsidR="00E3192A" w:rsidRPr="00CC6574" w:rsidRDefault="00E3192A" w:rsidP="00DC4616">
            <w:pPr>
              <w:rPr>
                <w:lang w:val="es-ES_tradnl"/>
              </w:rPr>
            </w:pPr>
            <w:proofErr w:type="spellStart"/>
            <w:r>
              <w:rPr>
                <w:lang w:val="es-ES_tradnl"/>
              </w:rPr>
              <w:t>Sr.Honorato</w:t>
            </w:r>
            <w:proofErr w:type="spellEnd"/>
            <w:r>
              <w:rPr>
                <w:lang w:val="es-ES_tradnl"/>
              </w:rPr>
              <w:t xml:space="preserve"> </w:t>
            </w:r>
            <w:proofErr w:type="spellStart"/>
            <w:r>
              <w:rPr>
                <w:lang w:val="es-ES_tradnl"/>
              </w:rPr>
              <w:t>Toka</w:t>
            </w:r>
            <w:proofErr w:type="spellEnd"/>
            <w:r>
              <w:rPr>
                <w:lang w:val="es-ES_tradnl"/>
              </w:rPr>
              <w:t xml:space="preserve"> </w:t>
            </w:r>
            <w:proofErr w:type="spellStart"/>
            <w:r>
              <w:rPr>
                <w:lang w:val="es-ES_tradnl"/>
              </w:rPr>
              <w:t>Rubio.MBMA</w:t>
            </w:r>
            <w:proofErr w:type="spellEnd"/>
          </w:p>
          <w:p w14:paraId="040B2A8C" w14:textId="77777777" w:rsidR="00E3192A" w:rsidRPr="00CC6574" w:rsidRDefault="00E3192A" w:rsidP="00DC4616">
            <w:pPr>
              <w:rPr>
                <w:b/>
                <w:u w:val="single"/>
                <w:lang w:val="es-ES_tradnl"/>
              </w:rPr>
            </w:pPr>
          </w:p>
        </w:tc>
        <w:tc>
          <w:tcPr>
            <w:tcW w:w="4226" w:type="dxa"/>
            <w:shd w:val="clear" w:color="auto" w:fill="F2F2F2" w:themeFill="background1" w:themeFillShade="F2"/>
          </w:tcPr>
          <w:p w14:paraId="3B6C0012" w14:textId="77777777" w:rsidR="00E3192A" w:rsidRPr="00344C47" w:rsidRDefault="00E3192A" w:rsidP="00DC4616">
            <w:pPr>
              <w:rPr>
                <w:lang w:val="es-ES_tradnl"/>
              </w:rPr>
            </w:pPr>
            <w:r w:rsidRPr="00344C47">
              <w:rPr>
                <w:lang w:val="es-ES_tradnl"/>
              </w:rPr>
              <w:t xml:space="preserve">Alocuciones  de las autoridades: </w:t>
            </w:r>
            <w:proofErr w:type="spellStart"/>
            <w:r w:rsidRPr="00344C47">
              <w:rPr>
                <w:lang w:val="es-ES_tradnl"/>
              </w:rPr>
              <w:t>Excma.Sra</w:t>
            </w:r>
            <w:proofErr w:type="spellEnd"/>
            <w:r w:rsidRPr="00344C47">
              <w:rPr>
                <w:lang w:val="es-ES_tradnl"/>
              </w:rPr>
              <w:t>. Representante Residente del PNUD y</w:t>
            </w:r>
          </w:p>
          <w:p w14:paraId="394B89C2" w14:textId="77777777" w:rsidR="00E3192A" w:rsidRPr="00CC6574" w:rsidRDefault="00E3192A" w:rsidP="00DC4616">
            <w:pPr>
              <w:rPr>
                <w:b/>
                <w:u w:val="single"/>
                <w:lang w:val="es-ES_tradnl"/>
              </w:rPr>
            </w:pPr>
            <w:proofErr w:type="spellStart"/>
            <w:r w:rsidRPr="00344C47">
              <w:rPr>
                <w:lang w:val="es-ES_tradnl"/>
              </w:rPr>
              <w:t>Excmo.Sr.Ministro</w:t>
            </w:r>
            <w:proofErr w:type="spellEnd"/>
            <w:r w:rsidRPr="00344C47">
              <w:rPr>
                <w:lang w:val="es-ES_tradnl"/>
              </w:rPr>
              <w:t xml:space="preserve"> de Bosques y Medio Ambiente</w:t>
            </w:r>
          </w:p>
        </w:tc>
      </w:tr>
      <w:tr w:rsidR="00E3192A" w:rsidRPr="00CC6574" w14:paraId="08570115" w14:textId="77777777" w:rsidTr="00E3192A">
        <w:trPr>
          <w:jc w:val="center"/>
        </w:trPr>
        <w:tc>
          <w:tcPr>
            <w:tcW w:w="2114" w:type="dxa"/>
          </w:tcPr>
          <w:p w14:paraId="2687E7DD" w14:textId="77777777" w:rsidR="00E3192A" w:rsidRPr="00CC6574" w:rsidRDefault="00E3192A" w:rsidP="00DC4616">
            <w:pPr>
              <w:rPr>
                <w:b/>
                <w:u w:val="single"/>
                <w:lang w:val="es-ES_tradnl"/>
              </w:rPr>
            </w:pPr>
            <w:r w:rsidRPr="00CC6574">
              <w:rPr>
                <w:lang w:val="es-ES_tradnl"/>
              </w:rPr>
              <w:t>13.30 – 14.30</w:t>
            </w:r>
          </w:p>
        </w:tc>
        <w:tc>
          <w:tcPr>
            <w:tcW w:w="3572" w:type="dxa"/>
          </w:tcPr>
          <w:p w14:paraId="46D6CA66" w14:textId="77777777" w:rsidR="00E3192A" w:rsidRPr="00CC6574" w:rsidRDefault="00E3192A" w:rsidP="00DC4616">
            <w:pPr>
              <w:rPr>
                <w:b/>
                <w:u w:val="single"/>
                <w:lang w:val="es-ES_tradnl"/>
              </w:rPr>
            </w:pPr>
            <w:r>
              <w:rPr>
                <w:lang w:val="es-ES_tradnl"/>
              </w:rPr>
              <w:t xml:space="preserve">Almuerzo </w:t>
            </w:r>
          </w:p>
        </w:tc>
        <w:tc>
          <w:tcPr>
            <w:tcW w:w="4226" w:type="dxa"/>
          </w:tcPr>
          <w:p w14:paraId="391F7EFA" w14:textId="77777777" w:rsidR="00E3192A" w:rsidRPr="00CC6574" w:rsidRDefault="00E3192A" w:rsidP="00DC4616">
            <w:pPr>
              <w:rPr>
                <w:b/>
                <w:u w:val="single"/>
                <w:lang w:val="es-ES_tradnl"/>
              </w:rPr>
            </w:pPr>
          </w:p>
        </w:tc>
      </w:tr>
      <w:tr w:rsidR="00E3192A" w:rsidRPr="00332CCF" w14:paraId="39354223" w14:textId="77777777" w:rsidTr="00E3192A">
        <w:trPr>
          <w:trHeight w:val="1363"/>
          <w:jc w:val="center"/>
        </w:trPr>
        <w:tc>
          <w:tcPr>
            <w:tcW w:w="2114" w:type="dxa"/>
            <w:shd w:val="clear" w:color="auto" w:fill="F2F2F2" w:themeFill="background1" w:themeFillShade="F2"/>
          </w:tcPr>
          <w:p w14:paraId="0CD14851" w14:textId="77777777" w:rsidR="00E3192A" w:rsidRPr="00CC6574" w:rsidRDefault="00E3192A" w:rsidP="00DC4616">
            <w:pPr>
              <w:rPr>
                <w:b/>
                <w:u w:val="single"/>
                <w:lang w:val="es-ES_tradnl"/>
              </w:rPr>
            </w:pPr>
            <w:r w:rsidRPr="00CC6574">
              <w:rPr>
                <w:lang w:val="es-ES_tradnl"/>
              </w:rPr>
              <w:t>14.30 – 1</w:t>
            </w:r>
            <w:r>
              <w:rPr>
                <w:lang w:val="es-ES_tradnl"/>
              </w:rPr>
              <w:t>5.3</w:t>
            </w:r>
            <w:r w:rsidRPr="00CC6574">
              <w:rPr>
                <w:lang w:val="es-ES_tradnl"/>
              </w:rPr>
              <w:t>0</w:t>
            </w:r>
          </w:p>
        </w:tc>
        <w:tc>
          <w:tcPr>
            <w:tcW w:w="3572" w:type="dxa"/>
            <w:shd w:val="clear" w:color="auto" w:fill="F2F2F2" w:themeFill="background1" w:themeFillShade="F2"/>
          </w:tcPr>
          <w:p w14:paraId="53CFFC0E" w14:textId="77777777" w:rsidR="00E3192A" w:rsidRPr="00CC6574" w:rsidRDefault="00E3192A" w:rsidP="00DC4616">
            <w:pPr>
              <w:rPr>
                <w:b/>
                <w:u w:val="single"/>
                <w:lang w:val="es-ES_tradnl"/>
              </w:rPr>
            </w:pPr>
            <w:r w:rsidRPr="000F0389">
              <w:rPr>
                <w:lang w:val="es-ES_tradnl"/>
              </w:rPr>
              <w:t>Dudas y aclaraciones sobre el Proyecto</w:t>
            </w:r>
          </w:p>
        </w:tc>
        <w:tc>
          <w:tcPr>
            <w:tcW w:w="4226" w:type="dxa"/>
            <w:shd w:val="clear" w:color="auto" w:fill="F2F2F2" w:themeFill="background1" w:themeFillShade="F2"/>
          </w:tcPr>
          <w:p w14:paraId="6D057A80" w14:textId="77777777" w:rsidR="00E3192A" w:rsidRPr="00CC6574" w:rsidRDefault="00E3192A" w:rsidP="00DC4616">
            <w:pPr>
              <w:rPr>
                <w:lang w:val="es-ES_tradnl"/>
              </w:rPr>
            </w:pPr>
            <w:proofErr w:type="spellStart"/>
            <w:r>
              <w:rPr>
                <w:lang w:val="es-ES_tradnl"/>
              </w:rPr>
              <w:t>Sr.D.</w:t>
            </w:r>
            <w:r w:rsidRPr="00CC6574">
              <w:rPr>
                <w:lang w:val="es-ES_tradnl"/>
              </w:rPr>
              <w:t>Antonio</w:t>
            </w:r>
            <w:proofErr w:type="spellEnd"/>
            <w:r w:rsidRPr="00CC6574">
              <w:rPr>
                <w:lang w:val="es-ES_tradnl"/>
              </w:rPr>
              <w:t xml:space="preserve"> Micha </w:t>
            </w:r>
            <w:proofErr w:type="spellStart"/>
            <w:r w:rsidRPr="00CC6574">
              <w:rPr>
                <w:lang w:val="es-ES_tradnl"/>
              </w:rPr>
              <w:t>Ondo</w:t>
            </w:r>
            <w:proofErr w:type="spellEnd"/>
          </w:p>
          <w:p w14:paraId="06398367" w14:textId="77777777" w:rsidR="00E3192A" w:rsidRPr="00CC6574" w:rsidRDefault="00E3192A" w:rsidP="00DC4616">
            <w:pPr>
              <w:rPr>
                <w:lang w:val="es-ES_tradnl"/>
              </w:rPr>
            </w:pPr>
            <w:r w:rsidRPr="00CC6574">
              <w:rPr>
                <w:lang w:val="es-ES_tradnl"/>
              </w:rPr>
              <w:t>Coordinador Nacional GEF</w:t>
            </w:r>
          </w:p>
          <w:p w14:paraId="6772C67B" w14:textId="77777777" w:rsidR="00E3192A" w:rsidRPr="000F0389" w:rsidRDefault="00E3192A" w:rsidP="00DC4616">
            <w:pPr>
              <w:rPr>
                <w:lang w:val="es-ES_tradnl"/>
              </w:rPr>
            </w:pPr>
            <w:proofErr w:type="spellStart"/>
            <w:r>
              <w:rPr>
                <w:lang w:val="es-ES_tradnl"/>
              </w:rPr>
              <w:t>Sr.D.</w:t>
            </w:r>
            <w:r w:rsidRPr="00CC6574">
              <w:rPr>
                <w:lang w:val="es-ES_tradnl"/>
              </w:rPr>
              <w:t>Ricardo</w:t>
            </w:r>
            <w:proofErr w:type="spellEnd"/>
            <w:r w:rsidRPr="00CC6574">
              <w:rPr>
                <w:lang w:val="es-ES_tradnl"/>
              </w:rPr>
              <w:t xml:space="preserve"> </w:t>
            </w:r>
            <w:proofErr w:type="spellStart"/>
            <w:r w:rsidRPr="00CC6574">
              <w:rPr>
                <w:lang w:val="es-ES_tradnl"/>
              </w:rPr>
              <w:t>Dominguez</w:t>
            </w:r>
            <w:proofErr w:type="spellEnd"/>
            <w:r w:rsidRPr="00CC6574">
              <w:rPr>
                <w:lang w:val="es-ES_tradnl"/>
              </w:rPr>
              <w:t xml:space="preserve"> Punto Focal medio ambiente y </w:t>
            </w:r>
            <w:proofErr w:type="spellStart"/>
            <w:r w:rsidRPr="00CC6574">
              <w:rPr>
                <w:lang w:val="es-ES_tradnl"/>
              </w:rPr>
              <w:t>energía,Oficina</w:t>
            </w:r>
            <w:proofErr w:type="spellEnd"/>
            <w:r w:rsidRPr="00CC6574">
              <w:rPr>
                <w:lang w:val="es-ES_tradnl"/>
              </w:rPr>
              <w:t xml:space="preserve"> PNUD Guinea Ecuatorial</w:t>
            </w:r>
          </w:p>
        </w:tc>
      </w:tr>
      <w:tr w:rsidR="00E3192A" w:rsidRPr="00332CCF" w14:paraId="229EB37B" w14:textId="77777777" w:rsidTr="00E3192A">
        <w:trPr>
          <w:jc w:val="center"/>
        </w:trPr>
        <w:tc>
          <w:tcPr>
            <w:tcW w:w="2114" w:type="dxa"/>
          </w:tcPr>
          <w:p w14:paraId="4B37104E" w14:textId="77777777" w:rsidR="00E3192A" w:rsidRPr="00CC6574" w:rsidRDefault="00E3192A" w:rsidP="00DC4616">
            <w:pPr>
              <w:rPr>
                <w:lang w:val="es-ES_tradnl"/>
              </w:rPr>
            </w:pPr>
            <w:r>
              <w:rPr>
                <w:lang w:val="es-ES_tradnl"/>
              </w:rPr>
              <w:t>15.30 – 16.0</w:t>
            </w:r>
            <w:r w:rsidRPr="00CC6574">
              <w:rPr>
                <w:lang w:val="es-ES_tradnl"/>
              </w:rPr>
              <w:t>0</w:t>
            </w:r>
          </w:p>
        </w:tc>
        <w:tc>
          <w:tcPr>
            <w:tcW w:w="3572" w:type="dxa"/>
          </w:tcPr>
          <w:p w14:paraId="1A796724" w14:textId="77777777" w:rsidR="00E3192A" w:rsidRPr="00CC6574" w:rsidRDefault="00E3192A" w:rsidP="00DC4616">
            <w:pPr>
              <w:rPr>
                <w:lang w:val="es-ES_tradnl"/>
              </w:rPr>
            </w:pPr>
            <w:r w:rsidRPr="000F0389">
              <w:rPr>
                <w:lang w:val="es-ES_tradnl"/>
              </w:rPr>
              <w:t xml:space="preserve">Debates: Mecanismos de  </w:t>
            </w:r>
            <w:r>
              <w:rPr>
                <w:lang w:val="es-ES_tradnl"/>
              </w:rPr>
              <w:t>P</w:t>
            </w:r>
            <w:r w:rsidRPr="000F0389">
              <w:rPr>
                <w:lang w:val="es-ES_tradnl"/>
              </w:rPr>
              <w:t>articipación</w:t>
            </w:r>
            <w:r>
              <w:rPr>
                <w:lang w:val="es-ES_tradnl"/>
              </w:rPr>
              <w:t xml:space="preserve"> en el P</w:t>
            </w:r>
            <w:r w:rsidRPr="000F0389">
              <w:rPr>
                <w:lang w:val="es-ES_tradnl"/>
              </w:rPr>
              <w:t>royecto</w:t>
            </w:r>
          </w:p>
        </w:tc>
        <w:tc>
          <w:tcPr>
            <w:tcW w:w="4226" w:type="dxa"/>
          </w:tcPr>
          <w:p w14:paraId="3E768BA6" w14:textId="77777777" w:rsidR="00E3192A" w:rsidRPr="00CC6574" w:rsidRDefault="00E3192A" w:rsidP="00DC4616">
            <w:pPr>
              <w:rPr>
                <w:lang w:val="es-ES_tradnl"/>
              </w:rPr>
            </w:pPr>
            <w:proofErr w:type="spellStart"/>
            <w:r>
              <w:rPr>
                <w:lang w:val="es-ES_tradnl"/>
              </w:rPr>
              <w:t>Sr.D.</w:t>
            </w:r>
            <w:r w:rsidRPr="00CC6574">
              <w:rPr>
                <w:lang w:val="es-ES_tradnl"/>
              </w:rPr>
              <w:t>Antonio</w:t>
            </w:r>
            <w:proofErr w:type="spellEnd"/>
            <w:r w:rsidRPr="00CC6574">
              <w:rPr>
                <w:lang w:val="es-ES_tradnl"/>
              </w:rPr>
              <w:t xml:space="preserve"> Micha </w:t>
            </w:r>
            <w:proofErr w:type="spellStart"/>
            <w:r w:rsidRPr="00CC6574">
              <w:rPr>
                <w:lang w:val="es-ES_tradnl"/>
              </w:rPr>
              <w:t>Ondo</w:t>
            </w:r>
            <w:proofErr w:type="spellEnd"/>
          </w:p>
          <w:p w14:paraId="64D8224A" w14:textId="77777777" w:rsidR="00E3192A" w:rsidRPr="00CC6574" w:rsidRDefault="00E3192A" w:rsidP="00DC4616">
            <w:pPr>
              <w:rPr>
                <w:lang w:val="es-ES_tradnl"/>
              </w:rPr>
            </w:pPr>
            <w:r w:rsidRPr="00CC6574">
              <w:rPr>
                <w:lang w:val="es-ES_tradnl"/>
              </w:rPr>
              <w:t>Coordinador Nacional GEF</w:t>
            </w:r>
          </w:p>
          <w:p w14:paraId="52A8598F" w14:textId="77777777" w:rsidR="00E3192A" w:rsidRDefault="00E3192A" w:rsidP="00DC4616">
            <w:pPr>
              <w:rPr>
                <w:lang w:val="es-ES_tradnl"/>
              </w:rPr>
            </w:pPr>
            <w:proofErr w:type="spellStart"/>
            <w:r>
              <w:rPr>
                <w:lang w:val="es-ES_tradnl"/>
              </w:rPr>
              <w:t>Sr.D.</w:t>
            </w:r>
            <w:r w:rsidRPr="00CC6574">
              <w:rPr>
                <w:lang w:val="es-ES_tradnl"/>
              </w:rPr>
              <w:t>Ricardo</w:t>
            </w:r>
            <w:proofErr w:type="spellEnd"/>
            <w:r w:rsidRPr="00CC6574">
              <w:rPr>
                <w:lang w:val="es-ES_tradnl"/>
              </w:rPr>
              <w:t xml:space="preserve"> </w:t>
            </w:r>
            <w:proofErr w:type="spellStart"/>
            <w:r w:rsidRPr="00CC6574">
              <w:rPr>
                <w:lang w:val="es-ES_tradnl"/>
              </w:rPr>
              <w:t>Dominguez</w:t>
            </w:r>
            <w:proofErr w:type="spellEnd"/>
            <w:r w:rsidRPr="00CC6574">
              <w:rPr>
                <w:lang w:val="es-ES_tradnl"/>
              </w:rPr>
              <w:t xml:space="preserve"> Punto Focal medio ambiente y </w:t>
            </w:r>
            <w:proofErr w:type="spellStart"/>
            <w:r w:rsidRPr="00CC6574">
              <w:rPr>
                <w:lang w:val="es-ES_tradnl"/>
              </w:rPr>
              <w:t>energía,Oficina</w:t>
            </w:r>
            <w:proofErr w:type="spellEnd"/>
            <w:r w:rsidRPr="00CC6574">
              <w:rPr>
                <w:lang w:val="es-ES_tradnl"/>
              </w:rPr>
              <w:t xml:space="preserve"> PNUD Guinea Ecuatorial</w:t>
            </w:r>
          </w:p>
          <w:p w14:paraId="1F809346" w14:textId="77777777" w:rsidR="00E3192A" w:rsidRPr="000F0389" w:rsidRDefault="00E3192A" w:rsidP="00DC4616">
            <w:pPr>
              <w:rPr>
                <w:lang w:val="es-ES_tradnl"/>
              </w:rPr>
            </w:pPr>
            <w:proofErr w:type="spellStart"/>
            <w:r>
              <w:rPr>
                <w:lang w:val="es-ES_tradnl"/>
              </w:rPr>
              <w:t>Sr.D</w:t>
            </w:r>
            <w:proofErr w:type="spellEnd"/>
            <w:r w:rsidRPr="00CC6574">
              <w:rPr>
                <w:lang w:val="es-ES_tradnl"/>
              </w:rPr>
              <w:t xml:space="preserve">. </w:t>
            </w:r>
            <w:proofErr w:type="spellStart"/>
            <w:r w:rsidRPr="00CC6574">
              <w:rPr>
                <w:lang w:val="es-ES_tradnl"/>
              </w:rPr>
              <w:t>Saliou</w:t>
            </w:r>
            <w:proofErr w:type="spellEnd"/>
            <w:r w:rsidRPr="00CC6574">
              <w:rPr>
                <w:lang w:val="es-ES_tradnl"/>
              </w:rPr>
              <w:t xml:space="preserve"> </w:t>
            </w:r>
            <w:proofErr w:type="spellStart"/>
            <w:r w:rsidRPr="00CC6574">
              <w:rPr>
                <w:lang w:val="es-ES_tradnl"/>
              </w:rPr>
              <w:t>Toure</w:t>
            </w:r>
            <w:proofErr w:type="spellEnd"/>
            <w:r w:rsidRPr="00CC6574">
              <w:rPr>
                <w:lang w:val="es-ES_tradnl"/>
              </w:rPr>
              <w:t xml:space="preserve">. Asesor </w:t>
            </w:r>
            <w:proofErr w:type="spellStart"/>
            <w:r w:rsidRPr="00CC6574">
              <w:rPr>
                <w:lang w:val="es-ES_tradnl"/>
              </w:rPr>
              <w:t>Tecnico</w:t>
            </w:r>
            <w:proofErr w:type="spellEnd"/>
            <w:r w:rsidRPr="00CC6574">
              <w:rPr>
                <w:lang w:val="es-ES_tradnl"/>
              </w:rPr>
              <w:t xml:space="preserve"> Regional. Centro Regional de Servicios </w:t>
            </w:r>
            <w:proofErr w:type="spellStart"/>
            <w:r w:rsidRPr="00CC6574">
              <w:rPr>
                <w:lang w:val="es-ES_tradnl"/>
              </w:rPr>
              <w:t>PNUD.Addis</w:t>
            </w:r>
            <w:proofErr w:type="spellEnd"/>
            <w:r>
              <w:rPr>
                <w:lang w:val="es-ES_tradnl"/>
              </w:rPr>
              <w:t xml:space="preserve"> </w:t>
            </w:r>
            <w:proofErr w:type="spellStart"/>
            <w:r>
              <w:rPr>
                <w:lang w:val="es-ES_tradnl"/>
              </w:rPr>
              <w:t>Abbeba</w:t>
            </w:r>
            <w:proofErr w:type="spellEnd"/>
          </w:p>
        </w:tc>
      </w:tr>
      <w:tr w:rsidR="00E3192A" w:rsidRPr="000F0389" w14:paraId="6B2242E4" w14:textId="77777777" w:rsidTr="00E3192A">
        <w:trPr>
          <w:jc w:val="center"/>
        </w:trPr>
        <w:tc>
          <w:tcPr>
            <w:tcW w:w="2114" w:type="dxa"/>
            <w:shd w:val="clear" w:color="auto" w:fill="F2F2F2" w:themeFill="background1" w:themeFillShade="F2"/>
          </w:tcPr>
          <w:p w14:paraId="3D58415D" w14:textId="77777777" w:rsidR="00E3192A" w:rsidRPr="000F0389" w:rsidRDefault="00E3192A" w:rsidP="00DC4616">
            <w:pPr>
              <w:rPr>
                <w:lang w:val="es-ES_tradnl"/>
              </w:rPr>
            </w:pPr>
            <w:r w:rsidRPr="000F0389">
              <w:rPr>
                <w:lang w:val="es-ES_tradnl"/>
              </w:rPr>
              <w:t xml:space="preserve">16:00 </w:t>
            </w:r>
          </w:p>
        </w:tc>
        <w:tc>
          <w:tcPr>
            <w:tcW w:w="3572" w:type="dxa"/>
            <w:shd w:val="clear" w:color="auto" w:fill="F2F2F2" w:themeFill="background1" w:themeFillShade="F2"/>
          </w:tcPr>
          <w:p w14:paraId="7DD051CA" w14:textId="77777777" w:rsidR="00E3192A" w:rsidRPr="000F0389" w:rsidRDefault="00E3192A" w:rsidP="00DC4616">
            <w:pPr>
              <w:rPr>
                <w:lang w:val="es-ES_tradnl"/>
              </w:rPr>
            </w:pPr>
            <w:r w:rsidRPr="000F0389">
              <w:rPr>
                <w:lang w:val="es-ES_tradnl"/>
              </w:rPr>
              <w:t>16:00</w:t>
            </w:r>
          </w:p>
        </w:tc>
        <w:tc>
          <w:tcPr>
            <w:tcW w:w="4226" w:type="dxa"/>
            <w:shd w:val="clear" w:color="auto" w:fill="F2F2F2" w:themeFill="background1" w:themeFillShade="F2"/>
          </w:tcPr>
          <w:p w14:paraId="3BDEBDC0" w14:textId="77777777" w:rsidR="00E3192A" w:rsidRDefault="00E3192A" w:rsidP="00DC4616">
            <w:pPr>
              <w:rPr>
                <w:lang w:val="es-ES_tradnl"/>
              </w:rPr>
            </w:pPr>
          </w:p>
        </w:tc>
      </w:tr>
    </w:tbl>
    <w:p w14:paraId="1C6D245C" w14:textId="77777777" w:rsidR="00E3192A" w:rsidRPr="000F0389" w:rsidRDefault="00E3192A" w:rsidP="00E3192A">
      <w:pPr>
        <w:rPr>
          <w:lang w:val="es-ES_tradnl"/>
        </w:rPr>
      </w:pPr>
    </w:p>
    <w:p w14:paraId="221896E5" w14:textId="77777777" w:rsidR="00E3192A" w:rsidRPr="006976A6" w:rsidRDefault="00E3192A" w:rsidP="00E3192A">
      <w:pPr>
        <w:rPr>
          <w:lang w:val="es-ES_tradnl"/>
        </w:rPr>
      </w:pPr>
    </w:p>
    <w:p w14:paraId="617F21F2" w14:textId="77777777" w:rsidR="005E2018" w:rsidRPr="00003DDF" w:rsidRDefault="005E2018" w:rsidP="005E2018">
      <w:pPr>
        <w:rPr>
          <w:lang w:val="es-ES_tradnl"/>
        </w:rPr>
      </w:pPr>
      <w:proofErr w:type="gramStart"/>
      <w:r w:rsidRPr="00003DDF">
        <w:rPr>
          <w:b/>
          <w:lang w:val="es-ES_tradnl"/>
        </w:rPr>
        <w:lastRenderedPageBreak/>
        <w:t>Miércoles</w:t>
      </w:r>
      <w:r>
        <w:rPr>
          <w:b/>
          <w:lang w:val="es-ES_tradnl"/>
        </w:rPr>
        <w:t xml:space="preserve"> ,</w:t>
      </w:r>
      <w:proofErr w:type="spellStart"/>
      <w:r>
        <w:rPr>
          <w:b/>
          <w:lang w:val="es-ES_tradnl"/>
        </w:rPr>
        <w:t>d</w:t>
      </w:r>
      <w:r w:rsidRPr="00003DDF">
        <w:rPr>
          <w:b/>
          <w:lang w:val="es-ES_tradnl"/>
        </w:rPr>
        <w:t>ia</w:t>
      </w:r>
      <w:proofErr w:type="spellEnd"/>
      <w:proofErr w:type="gramEnd"/>
      <w:r w:rsidRPr="00003DDF">
        <w:rPr>
          <w:b/>
          <w:lang w:val="es-ES_tradnl"/>
        </w:rPr>
        <w:t xml:space="preserve"> 27</w:t>
      </w:r>
      <w:r>
        <w:rPr>
          <w:b/>
          <w:lang w:val="es-ES_tradnl"/>
        </w:rPr>
        <w:t xml:space="preserve"> julio</w:t>
      </w:r>
      <w:r w:rsidRPr="00003DDF">
        <w:rPr>
          <w:b/>
          <w:lang w:val="es-ES_tradnl"/>
        </w:rPr>
        <w:t>: Visita de Campo</w:t>
      </w:r>
      <w:r w:rsidRPr="00003DDF">
        <w:rPr>
          <w:lang w:val="es-ES_tradnl"/>
        </w:rPr>
        <w:tab/>
      </w:r>
    </w:p>
    <w:p w14:paraId="65463C8B" w14:textId="77777777" w:rsidR="005E2018" w:rsidRDefault="005E2018" w:rsidP="005E2018">
      <w:pPr>
        <w:rPr>
          <w:lang w:val="es-ES_tradnl"/>
        </w:rPr>
      </w:pPr>
      <w:r>
        <w:rPr>
          <w:lang w:val="es-ES_tradnl"/>
        </w:rPr>
        <w:t>10</w:t>
      </w:r>
      <w:r w:rsidRPr="00003DDF">
        <w:rPr>
          <w:lang w:val="es-ES_tradnl"/>
        </w:rPr>
        <w:t>:00</w:t>
      </w:r>
      <w:r w:rsidRPr="00003DDF">
        <w:rPr>
          <w:lang w:val="es-ES_tradnl"/>
        </w:rPr>
        <w:tab/>
        <w:t xml:space="preserve">VISITA A LOS LUGARES IDENTIFICADOS EN LA ISLA DE BIOKO </w:t>
      </w:r>
      <w:r>
        <w:rPr>
          <w:lang w:val="es-ES_tradnl"/>
        </w:rPr>
        <w:t>:(RIABA-PICO BASILE)</w:t>
      </w:r>
    </w:p>
    <w:p w14:paraId="528D9575" w14:textId="77777777" w:rsidR="005E2018" w:rsidRDefault="005E2018" w:rsidP="005E2018">
      <w:pPr>
        <w:rPr>
          <w:b/>
          <w:lang w:val="es-ES_tradnl"/>
        </w:rPr>
      </w:pPr>
    </w:p>
    <w:p w14:paraId="1CAB981A" w14:textId="77777777" w:rsidR="005E2018" w:rsidRPr="00003DDF" w:rsidRDefault="005E2018" w:rsidP="005E2018">
      <w:pPr>
        <w:rPr>
          <w:lang w:val="es-ES_tradnl"/>
        </w:rPr>
      </w:pPr>
      <w:proofErr w:type="gramStart"/>
      <w:r>
        <w:rPr>
          <w:b/>
          <w:lang w:val="es-ES_tradnl"/>
        </w:rPr>
        <w:t>Jueves ,</w:t>
      </w:r>
      <w:proofErr w:type="spellStart"/>
      <w:r>
        <w:rPr>
          <w:b/>
          <w:lang w:val="es-ES_tradnl"/>
        </w:rPr>
        <w:t>dia</w:t>
      </w:r>
      <w:proofErr w:type="spellEnd"/>
      <w:proofErr w:type="gramEnd"/>
      <w:r w:rsidRPr="00003DDF">
        <w:rPr>
          <w:b/>
          <w:lang w:val="es-ES_tradnl"/>
        </w:rPr>
        <w:t xml:space="preserve"> 28</w:t>
      </w:r>
      <w:r>
        <w:rPr>
          <w:b/>
          <w:lang w:val="es-ES_tradnl"/>
        </w:rPr>
        <w:t xml:space="preserve"> Julio</w:t>
      </w:r>
      <w:r w:rsidRPr="00003DDF">
        <w:rPr>
          <w:b/>
          <w:lang w:val="es-ES_tradnl"/>
        </w:rPr>
        <w:t>: Visita de Campo</w:t>
      </w:r>
      <w:r w:rsidRPr="00003DDF">
        <w:rPr>
          <w:lang w:val="es-ES_tradnl"/>
        </w:rPr>
        <w:tab/>
      </w:r>
      <w:r w:rsidRPr="00003DDF">
        <w:rPr>
          <w:lang w:val="es-ES_tradnl"/>
        </w:rPr>
        <w:tab/>
      </w:r>
    </w:p>
    <w:p w14:paraId="7DF6D4D0" w14:textId="77777777" w:rsidR="005E2018" w:rsidRPr="00003DDF" w:rsidRDefault="005E2018" w:rsidP="005E2018">
      <w:pPr>
        <w:rPr>
          <w:lang w:val="es-ES_tradnl"/>
        </w:rPr>
      </w:pPr>
      <w:r>
        <w:rPr>
          <w:lang w:val="es-ES_tradnl"/>
        </w:rPr>
        <w:t>09</w:t>
      </w:r>
      <w:r w:rsidRPr="00003DDF">
        <w:rPr>
          <w:lang w:val="es-ES_tradnl"/>
        </w:rPr>
        <w:t>:00:</w:t>
      </w:r>
      <w:r w:rsidRPr="00003DDF">
        <w:rPr>
          <w:lang w:val="es-ES_tradnl"/>
        </w:rPr>
        <w:tab/>
        <w:t>VISITA A LOS LUGARES IDENTIFICADOS EN LA ISLA DE BIOKO</w:t>
      </w:r>
      <w:proofErr w:type="gramStart"/>
      <w:r w:rsidRPr="00003DDF">
        <w:rPr>
          <w:lang w:val="es-ES_tradnl"/>
        </w:rPr>
        <w:t>.(</w:t>
      </w:r>
      <w:proofErr w:type="gramEnd"/>
      <w:r w:rsidRPr="00003DDF">
        <w:rPr>
          <w:lang w:val="es-ES_tradnl"/>
        </w:rPr>
        <w:t>MUSOLA UREKA)</w:t>
      </w:r>
    </w:p>
    <w:p w14:paraId="014F38AF" w14:textId="77777777" w:rsidR="005E2018" w:rsidRDefault="005E2018" w:rsidP="005E2018">
      <w:pPr>
        <w:rPr>
          <w:lang w:val="es-ES_tradnl"/>
        </w:rPr>
      </w:pPr>
    </w:p>
    <w:p w14:paraId="573E54A2" w14:textId="77777777" w:rsidR="005E2018" w:rsidRDefault="005E2018" w:rsidP="005E2018">
      <w:pPr>
        <w:rPr>
          <w:lang w:val="es-ES_tradnl"/>
        </w:rPr>
      </w:pPr>
    </w:p>
    <w:p w14:paraId="0D41BA80" w14:textId="77777777" w:rsidR="005E2018" w:rsidRDefault="005E2018" w:rsidP="005E2018">
      <w:pPr>
        <w:rPr>
          <w:lang w:val="es-ES_tradnl"/>
        </w:rPr>
      </w:pPr>
      <w:r w:rsidRPr="00003DDF">
        <w:rPr>
          <w:b/>
          <w:lang w:val="es-ES_tradnl"/>
        </w:rPr>
        <w:t xml:space="preserve">Viernes </w:t>
      </w:r>
      <w:proofErr w:type="spellStart"/>
      <w:r w:rsidRPr="00003DDF">
        <w:rPr>
          <w:b/>
          <w:lang w:val="es-ES_tradnl"/>
        </w:rPr>
        <w:t>Dia</w:t>
      </w:r>
      <w:proofErr w:type="spellEnd"/>
      <w:r w:rsidRPr="00003DDF">
        <w:rPr>
          <w:b/>
          <w:lang w:val="es-ES_tradnl"/>
        </w:rPr>
        <w:t xml:space="preserve"> 29 Julio: </w:t>
      </w:r>
      <w:r w:rsidRPr="00003DDF">
        <w:rPr>
          <w:lang w:val="es-ES_tradnl"/>
        </w:rPr>
        <w:tab/>
      </w:r>
    </w:p>
    <w:p w14:paraId="2D9C71CE" w14:textId="77777777" w:rsidR="005E2018" w:rsidRDefault="005E2018" w:rsidP="005E2018">
      <w:pPr>
        <w:rPr>
          <w:b/>
          <w:lang w:val="es-ES_tradnl"/>
        </w:rPr>
      </w:pPr>
      <w:r w:rsidRPr="00003DDF">
        <w:rPr>
          <w:b/>
          <w:lang w:val="es-ES_tradnl"/>
        </w:rPr>
        <w:t xml:space="preserve">HOTEL ANDA </w:t>
      </w:r>
      <w:proofErr w:type="spellStart"/>
      <w:r w:rsidRPr="00003DDF">
        <w:rPr>
          <w:b/>
          <w:lang w:val="es-ES_tradnl"/>
        </w:rPr>
        <w:t>CHINA</w:t>
      </w:r>
      <w:proofErr w:type="gramStart"/>
      <w:r>
        <w:rPr>
          <w:b/>
          <w:lang w:val="es-ES_tradnl"/>
        </w:rPr>
        <w:t>,sala</w:t>
      </w:r>
      <w:proofErr w:type="spellEnd"/>
      <w:proofErr w:type="gramEnd"/>
      <w:r>
        <w:rPr>
          <w:b/>
          <w:lang w:val="es-ES_tradnl"/>
        </w:rPr>
        <w:t xml:space="preserve"> pequeña.</w:t>
      </w:r>
    </w:p>
    <w:p w14:paraId="65C6B33E" w14:textId="77777777" w:rsidR="005E2018" w:rsidRPr="00003DDF" w:rsidRDefault="005E2018" w:rsidP="005E2018">
      <w:pPr>
        <w:rPr>
          <w:lang w:val="es-ES_tradnl"/>
        </w:rPr>
      </w:pPr>
      <w:proofErr w:type="spellStart"/>
      <w:r>
        <w:rPr>
          <w:b/>
          <w:lang w:val="es-ES_tradnl"/>
        </w:rPr>
        <w:t>Reunion</w:t>
      </w:r>
      <w:proofErr w:type="spellEnd"/>
      <w:r>
        <w:rPr>
          <w:b/>
          <w:lang w:val="es-ES_tradnl"/>
        </w:rPr>
        <w:t xml:space="preserve"> para actualizar formulación de GEF6</w:t>
      </w:r>
      <w:r w:rsidRPr="00003DDF">
        <w:rPr>
          <w:lang w:val="es-ES_tradnl"/>
        </w:rPr>
        <w:tab/>
      </w:r>
    </w:p>
    <w:p w14:paraId="12D72F56" w14:textId="77777777" w:rsidR="005E2018" w:rsidRPr="00003DDF" w:rsidRDefault="005E2018" w:rsidP="005E2018">
      <w:pPr>
        <w:ind w:left="720" w:hanging="720"/>
        <w:rPr>
          <w:lang w:val="es-ES_tradnl"/>
        </w:rPr>
      </w:pPr>
      <w:r w:rsidRPr="00003DDF">
        <w:rPr>
          <w:lang w:val="es-ES_tradnl"/>
        </w:rPr>
        <w:t>09:00-12:00</w:t>
      </w:r>
      <w:r w:rsidRPr="00003DDF">
        <w:rPr>
          <w:lang w:val="es-ES_tradnl"/>
        </w:rPr>
        <w:tab/>
        <w:t>GEF6</w:t>
      </w:r>
    </w:p>
    <w:p w14:paraId="16B5572B" w14:textId="65CC2003" w:rsidR="005E2018" w:rsidRDefault="005E2018" w:rsidP="005E2018">
      <w:pPr>
        <w:ind w:left="720" w:hanging="720"/>
        <w:rPr>
          <w:lang w:val="es-ES_tradnl"/>
        </w:rPr>
      </w:pPr>
      <w:r w:rsidRPr="00003DDF">
        <w:rPr>
          <w:lang w:val="es-ES_tradnl"/>
        </w:rPr>
        <w:t>12:00-14:00</w:t>
      </w:r>
      <w:r w:rsidRPr="00003DDF">
        <w:rPr>
          <w:lang w:val="es-ES_tradnl"/>
        </w:rPr>
        <w:tab/>
        <w:t>GCF</w:t>
      </w:r>
    </w:p>
    <w:p w14:paraId="05B94BA4" w14:textId="45DDB741" w:rsidR="00AA72B8" w:rsidRDefault="005E2018" w:rsidP="005E2018">
      <w:pPr>
        <w:rPr>
          <w:rFonts w:asciiTheme="minorHAnsi" w:hAnsiTheme="minorHAnsi"/>
          <w:sz w:val="24"/>
          <w:lang w:val="es-CR"/>
        </w:rPr>
      </w:pPr>
      <w:r w:rsidRPr="00DD4369">
        <w:rPr>
          <w:lang w:val="es-ES_tradnl"/>
        </w:rPr>
        <w:t>15:00-16:00</w:t>
      </w:r>
      <w:r w:rsidRPr="00DD4369">
        <w:rPr>
          <w:lang w:val="es-ES_tradnl"/>
        </w:rPr>
        <w:tab/>
        <w:t>DEBRIEFING</w:t>
      </w:r>
      <w:r>
        <w:rPr>
          <w:lang w:val="es-ES_tradnl"/>
        </w:rPr>
        <w:t>. Equipo en PNUD.</w:t>
      </w:r>
    </w:p>
    <w:p w14:paraId="10F06B1A" w14:textId="7A8D3B7F" w:rsidR="00AA72B8" w:rsidRDefault="00AA72B8" w:rsidP="00FE0AAB">
      <w:pPr>
        <w:spacing w:after="160" w:line="259" w:lineRule="auto"/>
        <w:jc w:val="left"/>
        <w:rPr>
          <w:rFonts w:asciiTheme="minorHAnsi" w:hAnsiTheme="minorHAnsi"/>
          <w:sz w:val="24"/>
          <w:lang w:val="es-CR"/>
        </w:rPr>
      </w:pPr>
    </w:p>
    <w:sectPr w:rsidR="00AA72B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315C5" w14:textId="77777777" w:rsidR="00D43EC3" w:rsidRDefault="00D43EC3" w:rsidP="00C37157">
      <w:pPr>
        <w:spacing w:after="0"/>
      </w:pPr>
      <w:r>
        <w:separator/>
      </w:r>
    </w:p>
  </w:endnote>
  <w:endnote w:type="continuationSeparator" w:id="0">
    <w:p w14:paraId="5B24BD7E" w14:textId="77777777" w:rsidR="00D43EC3" w:rsidRDefault="00D43EC3" w:rsidP="00C371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18E0E" w14:textId="77777777" w:rsidR="00D43EC3" w:rsidRDefault="00D43EC3" w:rsidP="00C37157">
      <w:pPr>
        <w:spacing w:after="0"/>
      </w:pPr>
      <w:r>
        <w:separator/>
      </w:r>
    </w:p>
  </w:footnote>
  <w:footnote w:type="continuationSeparator" w:id="0">
    <w:p w14:paraId="416C0364" w14:textId="77777777" w:rsidR="00D43EC3" w:rsidRDefault="00D43EC3" w:rsidP="00C37157">
      <w:pPr>
        <w:spacing w:after="0"/>
      </w:pPr>
      <w:r>
        <w:continuationSeparator/>
      </w:r>
    </w:p>
  </w:footnote>
  <w:footnote w:id="1">
    <w:p w14:paraId="06516BEF" w14:textId="77777777" w:rsidR="00C37157" w:rsidRDefault="00C37157" w:rsidP="00C37157">
      <w:pPr>
        <w:pStyle w:val="Textonotapie"/>
      </w:pPr>
      <w:r>
        <w:rPr>
          <w:rStyle w:val="Refdenotaalpie"/>
        </w:rPr>
        <w:footnoteRef/>
      </w:r>
      <w:r>
        <w:t xml:space="preserve"> </w:t>
      </w:r>
      <w:r w:rsidRPr="002C5E18">
        <w:rPr>
          <w:sz w:val="16"/>
          <w:lang w:val="es-ES_tradnl"/>
        </w:rPr>
        <w:t>Si las revisiones son necesarias – en cualquier caso es bueno tener tiempo suficiente para discutir los indicadores y de acuerdo a los indicadores finales; en casos donde la matriz de marco lógico fue desarrollado en la antigua plantilla, medio día estará dedicado a la revisión de la matriz de marco lógico e indicadores)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21BF2"/>
    <w:multiLevelType w:val="hybridMultilevel"/>
    <w:tmpl w:val="99EA350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5A37345D"/>
    <w:multiLevelType w:val="hybridMultilevel"/>
    <w:tmpl w:val="1A14DE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5B8F3923"/>
    <w:multiLevelType w:val="hybridMultilevel"/>
    <w:tmpl w:val="4698C7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F5"/>
    <w:rsid w:val="001C13A4"/>
    <w:rsid w:val="00200627"/>
    <w:rsid w:val="0023365C"/>
    <w:rsid w:val="00265355"/>
    <w:rsid w:val="00321FCA"/>
    <w:rsid w:val="00332CCF"/>
    <w:rsid w:val="004667C5"/>
    <w:rsid w:val="005E2018"/>
    <w:rsid w:val="00626D36"/>
    <w:rsid w:val="006C110C"/>
    <w:rsid w:val="006E2A23"/>
    <w:rsid w:val="006F0DF5"/>
    <w:rsid w:val="006F7C8F"/>
    <w:rsid w:val="00715355"/>
    <w:rsid w:val="007330E4"/>
    <w:rsid w:val="00883FB7"/>
    <w:rsid w:val="00960F92"/>
    <w:rsid w:val="00983A0B"/>
    <w:rsid w:val="00AA72B8"/>
    <w:rsid w:val="00B2450C"/>
    <w:rsid w:val="00C24050"/>
    <w:rsid w:val="00C37157"/>
    <w:rsid w:val="00D27933"/>
    <w:rsid w:val="00D43EC3"/>
    <w:rsid w:val="00D77716"/>
    <w:rsid w:val="00DB73E1"/>
    <w:rsid w:val="00E3192A"/>
    <w:rsid w:val="00EB133E"/>
    <w:rsid w:val="00F425B3"/>
    <w:rsid w:val="00FE0AAB"/>
    <w:rsid w:val="00FE65F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7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F5"/>
    <w:pPr>
      <w:spacing w:after="60" w:line="240" w:lineRule="auto"/>
      <w:jc w:val="both"/>
    </w:pPr>
    <w:rPr>
      <w:rFonts w:ascii="Arial" w:eastAsia="Times New Roman" w:hAnsi="Arial" w:cs="Times New Roman"/>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0DF5"/>
    <w:pPr>
      <w:spacing w:after="200" w:line="276" w:lineRule="auto"/>
      <w:ind w:left="720"/>
      <w:contextualSpacing/>
      <w:jc w:val="left"/>
    </w:pPr>
    <w:rPr>
      <w:rFonts w:asciiTheme="minorHAnsi" w:eastAsiaTheme="minorHAnsi" w:hAnsiTheme="minorHAnsi" w:cstheme="minorBidi"/>
      <w:szCs w:val="22"/>
      <w:lang w:val="es-CR"/>
    </w:rPr>
  </w:style>
  <w:style w:type="table" w:styleId="Tablaconcuadrcula">
    <w:name w:val="Table Grid"/>
    <w:basedOn w:val="Tablanormal"/>
    <w:uiPriority w:val="39"/>
    <w:rsid w:val="00F425B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E3192A"/>
    <w:pPr>
      <w:widowControl w:val="0"/>
      <w:spacing w:after="0"/>
      <w:jc w:val="left"/>
    </w:pPr>
    <w:rPr>
      <w:rFonts w:ascii="Calibri" w:eastAsia="Calibri" w:hAnsi="Calibri" w:cs="Calibri"/>
      <w:szCs w:val="22"/>
    </w:rPr>
  </w:style>
  <w:style w:type="character" w:customStyle="1" w:styleId="TextoindependienteCar">
    <w:name w:val="Texto independiente Car"/>
    <w:basedOn w:val="Fuentedeprrafopredeter"/>
    <w:link w:val="Textoindependiente"/>
    <w:uiPriority w:val="1"/>
    <w:rsid w:val="00E3192A"/>
    <w:rPr>
      <w:rFonts w:ascii="Calibri" w:eastAsia="Calibri" w:hAnsi="Calibri" w:cs="Calibri"/>
      <w:lang w:val="en-US"/>
    </w:rPr>
  </w:style>
  <w:style w:type="paragraph" w:styleId="Sinespaciado">
    <w:name w:val="No Spacing"/>
    <w:uiPriority w:val="1"/>
    <w:qFormat/>
    <w:rsid w:val="00E3192A"/>
    <w:pPr>
      <w:spacing w:after="0" w:line="240" w:lineRule="auto"/>
      <w:jc w:val="center"/>
    </w:pPr>
    <w:rPr>
      <w:rFonts w:ascii="Calibri" w:eastAsia="Calibri" w:hAnsi="Calibri" w:cs="Times New Roman"/>
      <w:lang w:val="es-ES"/>
    </w:rPr>
  </w:style>
  <w:style w:type="paragraph" w:styleId="Textonotapie">
    <w:name w:val="footnote text"/>
    <w:basedOn w:val="Normal"/>
    <w:link w:val="TextonotapieCar"/>
    <w:uiPriority w:val="99"/>
    <w:unhideWhenUsed/>
    <w:rsid w:val="00C37157"/>
    <w:pPr>
      <w:spacing w:after="0"/>
      <w:jc w:val="left"/>
    </w:pPr>
    <w:rPr>
      <w:rFonts w:asciiTheme="minorHAnsi" w:eastAsiaTheme="minorHAnsi" w:hAnsiTheme="minorHAnsi" w:cstheme="minorBidi"/>
      <w:sz w:val="24"/>
      <w:lang w:val="es-ES"/>
    </w:rPr>
  </w:style>
  <w:style w:type="character" w:customStyle="1" w:styleId="TextonotapieCar">
    <w:name w:val="Texto nota pie Car"/>
    <w:basedOn w:val="Fuentedeprrafopredeter"/>
    <w:link w:val="Textonotapie"/>
    <w:uiPriority w:val="99"/>
    <w:rsid w:val="00C37157"/>
    <w:rPr>
      <w:sz w:val="24"/>
      <w:szCs w:val="24"/>
      <w:lang w:val="es-ES"/>
    </w:rPr>
  </w:style>
  <w:style w:type="character" w:styleId="Refdenotaalpie">
    <w:name w:val="footnote reference"/>
    <w:basedOn w:val="Fuentedeprrafopredeter"/>
    <w:uiPriority w:val="99"/>
    <w:unhideWhenUsed/>
    <w:rsid w:val="00C371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F5"/>
    <w:pPr>
      <w:spacing w:after="60" w:line="240" w:lineRule="auto"/>
      <w:jc w:val="both"/>
    </w:pPr>
    <w:rPr>
      <w:rFonts w:ascii="Arial" w:eastAsia="Times New Roman" w:hAnsi="Arial" w:cs="Times New Roman"/>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0DF5"/>
    <w:pPr>
      <w:spacing w:after="200" w:line="276" w:lineRule="auto"/>
      <w:ind w:left="720"/>
      <w:contextualSpacing/>
      <w:jc w:val="left"/>
    </w:pPr>
    <w:rPr>
      <w:rFonts w:asciiTheme="minorHAnsi" w:eastAsiaTheme="minorHAnsi" w:hAnsiTheme="minorHAnsi" w:cstheme="minorBidi"/>
      <w:szCs w:val="22"/>
      <w:lang w:val="es-CR"/>
    </w:rPr>
  </w:style>
  <w:style w:type="table" w:styleId="Tablaconcuadrcula">
    <w:name w:val="Table Grid"/>
    <w:basedOn w:val="Tablanormal"/>
    <w:uiPriority w:val="39"/>
    <w:rsid w:val="00F425B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E3192A"/>
    <w:pPr>
      <w:widowControl w:val="0"/>
      <w:spacing w:after="0"/>
      <w:jc w:val="left"/>
    </w:pPr>
    <w:rPr>
      <w:rFonts w:ascii="Calibri" w:eastAsia="Calibri" w:hAnsi="Calibri" w:cs="Calibri"/>
      <w:szCs w:val="22"/>
    </w:rPr>
  </w:style>
  <w:style w:type="character" w:customStyle="1" w:styleId="TextoindependienteCar">
    <w:name w:val="Texto independiente Car"/>
    <w:basedOn w:val="Fuentedeprrafopredeter"/>
    <w:link w:val="Textoindependiente"/>
    <w:uiPriority w:val="1"/>
    <w:rsid w:val="00E3192A"/>
    <w:rPr>
      <w:rFonts w:ascii="Calibri" w:eastAsia="Calibri" w:hAnsi="Calibri" w:cs="Calibri"/>
      <w:lang w:val="en-US"/>
    </w:rPr>
  </w:style>
  <w:style w:type="paragraph" w:styleId="Sinespaciado">
    <w:name w:val="No Spacing"/>
    <w:uiPriority w:val="1"/>
    <w:qFormat/>
    <w:rsid w:val="00E3192A"/>
    <w:pPr>
      <w:spacing w:after="0" w:line="240" w:lineRule="auto"/>
      <w:jc w:val="center"/>
    </w:pPr>
    <w:rPr>
      <w:rFonts w:ascii="Calibri" w:eastAsia="Calibri" w:hAnsi="Calibri" w:cs="Times New Roman"/>
      <w:lang w:val="es-ES"/>
    </w:rPr>
  </w:style>
  <w:style w:type="paragraph" w:styleId="Textonotapie">
    <w:name w:val="footnote text"/>
    <w:basedOn w:val="Normal"/>
    <w:link w:val="TextonotapieCar"/>
    <w:uiPriority w:val="99"/>
    <w:unhideWhenUsed/>
    <w:rsid w:val="00C37157"/>
    <w:pPr>
      <w:spacing w:after="0"/>
      <w:jc w:val="left"/>
    </w:pPr>
    <w:rPr>
      <w:rFonts w:asciiTheme="minorHAnsi" w:eastAsiaTheme="minorHAnsi" w:hAnsiTheme="minorHAnsi" w:cstheme="minorBidi"/>
      <w:sz w:val="24"/>
      <w:lang w:val="es-ES"/>
    </w:rPr>
  </w:style>
  <w:style w:type="character" w:customStyle="1" w:styleId="TextonotapieCar">
    <w:name w:val="Texto nota pie Car"/>
    <w:basedOn w:val="Fuentedeprrafopredeter"/>
    <w:link w:val="Textonotapie"/>
    <w:uiPriority w:val="99"/>
    <w:rsid w:val="00C37157"/>
    <w:rPr>
      <w:sz w:val="24"/>
      <w:szCs w:val="24"/>
      <w:lang w:val="es-ES"/>
    </w:rPr>
  </w:style>
  <w:style w:type="character" w:styleId="Refdenotaalpie">
    <w:name w:val="footnote reference"/>
    <w:basedOn w:val="Fuentedeprrafopredeter"/>
    <w:uiPriority w:val="99"/>
    <w:unhideWhenUsed/>
    <w:rsid w:val="00C37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2014-12-08T21:00:00+00:00</UNDPPublishedDate>
    <UndpDocFormat xmlns="1ed4137b-41b2-488b-8250-6d369ec27664" xsi:nil="true"/>
    <UNDPCountryTaxHTField0 xmlns="1ed4137b-41b2-488b-8250-6d369ec27664">
      <Terms xmlns="http://schemas.microsoft.com/office/infopath/2007/PartnerControls">
        <TermInfo xmlns="http://schemas.microsoft.com/office/infopath/2007/PartnerControls">
          <TermName xmlns="http://schemas.microsoft.com/office/infopath/2007/PartnerControls">Countries</TermName>
          <TermId xmlns="http://schemas.microsoft.com/office/infopath/2007/PartnerControls">2f9ec5a1-3eec-45d6-8645-ed5d87180aba</TermId>
        </TermInfo>
      </Terms>
    </UNDPCountryTaxHTField0>
    <UNDPSummary xmlns="f1161f5b-24a3-4c2d-bc81-44cb9325e8ee" xsi:nil="true"/>
    <UndpOUCode xmlns="1ed4137b-41b2-488b-8250-6d369ec27664">GNQ</UndpOUCod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1112</Value>
      <Value>763</Value>
      <Value>1370</Value>
      <Value>1114</Value>
      <Value>296</Value>
      <Value>242</Value>
    </TaxCatchAll>
    <c4e2ab2cc9354bbf9064eeb465a566ea xmlns="1ed4137b-41b2-488b-8250-6d369ec27664">
      <Terms xmlns="http://schemas.microsoft.com/office/infopath/2007/PartnerControls"/>
    </c4e2ab2cc9354bbf9064eeb465a566ea>
    <UndpProjectNo xmlns="1ed4137b-41b2-488b-8250-6d369ec27664">00094909</UndpProjectNo>
    <UndpDocStatus xmlns="1ed4137b-41b2-488b-8250-6d369ec27664">Approved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GNQ</TermName>
          <TermId xmlns="http://schemas.microsoft.com/office/infopath/2007/PartnerControls">9cae5d63-9fad-4cea-b9eb-2cd8fe600e23</TermId>
        </TermInfo>
      </Terms>
    </gc6531b704974d528487414686b72f6f>
    <_dlc_DocId xmlns="f1161f5b-24a3-4c2d-bc81-44cb9325e8ee">ATLASPDC-4-105572</_dlc_DocId>
    <_dlc_DocIdUrl xmlns="f1161f5b-24a3-4c2d-bc81-44cb9325e8ee">
      <Url>https://info.undp.org/docs/pdc/_layouts/DocIdRedir.aspx?ID=ATLASPDC-4-105572</Url>
      <Description>ATLASPDC-4-105572</Description>
    </_dlc_DocIdUrl>
    <Document_x0020_Coverage_x0020_Period_x0020_Start_x0020_Date xmlns="f1161f5b-24a3-4c2d-bc81-44cb9325e8ee">2016-07-25T04:00:00+00:00</Document_x0020_Coverage_x0020_Period_x0020_Start_x0020_Date>
    <Document_x0020_Coverage_x0020_Period_x0020_End_x0020_Date xmlns="f1161f5b-24a3-4c2d-bc81-44cb9325e8ee">2016-12-07T05:00:00+00:00</Document_x0020_Coverage_x0020_Period_x0020_End_x0020_Dat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41093-A2C3-493B-8B65-5920E914E7E7}">
  <ds:schemaRefs>
    <ds:schemaRef ds:uri="http://schemas.microsoft.com/office/2006/metadata/properties"/>
    <ds:schemaRef ds:uri="http://schemas.microsoft.com/office/infopath/2007/PartnerControls"/>
    <ds:schemaRef ds:uri="1ed4137b-41b2-488b-8250-6d369ec27664"/>
    <ds:schemaRef ds:uri="f1161f5b-24a3-4c2d-bc81-44cb9325e8ee"/>
    <ds:schemaRef ds:uri="http://schemas.microsoft.com/sharepoint/v3/fields"/>
  </ds:schemaRefs>
</ds:datastoreItem>
</file>

<file path=customXml/itemProps2.xml><?xml version="1.0" encoding="utf-8"?>
<ds:datastoreItem xmlns:ds="http://schemas.openxmlformats.org/officeDocument/2006/customXml" ds:itemID="{1662A506-58F3-4A18-A931-DB4257CFD372}">
  <ds:schemaRefs>
    <ds:schemaRef ds:uri="http://schemas.microsoft.com/sharepoint/events"/>
  </ds:schemaRefs>
</ds:datastoreItem>
</file>

<file path=customXml/itemProps3.xml><?xml version="1.0" encoding="utf-8"?>
<ds:datastoreItem xmlns:ds="http://schemas.openxmlformats.org/officeDocument/2006/customXml" ds:itemID="{7200E7AA-B4E7-4FAE-A363-A5A002FAEA51}">
  <ds:schemaRefs>
    <ds:schemaRef ds:uri="Microsoft.SharePoint.Taxonomy.ContentTypeSync"/>
  </ds:schemaRefs>
</ds:datastoreItem>
</file>

<file path=customXml/itemProps4.xml><?xml version="1.0" encoding="utf-8"?>
<ds:datastoreItem xmlns:ds="http://schemas.openxmlformats.org/officeDocument/2006/customXml" ds:itemID="{E96226E7-E325-406E-920A-36E097F8F165}"/>
</file>

<file path=customXml/itemProps5.xml><?xml version="1.0" encoding="utf-8"?>
<ds:datastoreItem xmlns:ds="http://schemas.openxmlformats.org/officeDocument/2006/customXml" ds:itemID="{01ED0CFE-6B46-4325-8301-5643F2674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5090</Words>
  <Characters>27999</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Acta Taller Lanzamiento (Inception Workshop Report)</vt:lpstr>
    </vt:vector>
  </TitlesOfParts>
  <Company>Microsoft</Company>
  <LinksUpToDate>false</LinksUpToDate>
  <CharactersWithSpaces>33023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Taller Lanzamiento (Inception Workshop Report)</dc:title>
  <dc:subject/>
  <dc:creator>Ana Leonor Herrera</dc:creator>
  <cp:lastModifiedBy>Carlos</cp:lastModifiedBy>
  <cp:revision>2</cp:revision>
  <dcterms:created xsi:type="dcterms:W3CDTF">2019-09-30T15:47:00Z</dcterms:created>
  <dcterms:modified xsi:type="dcterms:W3CDTF">2019-09-30T15:47:00Z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c1caec24-6198-4abf-b5d4-1cc8ab9e8287</vt:lpwstr>
  </property>
  <property fmtid="{D5CDD505-2E9C-101B-9397-08002B2CF9AE}" pid="4" name="UNDPCountry">
    <vt:lpwstr>1114;#Countries|2f9ec5a1-3eec-45d6-8645-ed5d87180aba</vt:lpwstr>
  </property>
  <property fmtid="{D5CDD505-2E9C-101B-9397-08002B2CF9AE}" pid="5" name="Atlas_x0020_Document_x0020_Type">
    <vt:lpwstr>236;#Progress Report|cafb2bdd-31de-4683-a84c-29af809cca57</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242;#Spanish|4e414ef6-23af-4d09-959b-cacfb5bc82ab</vt:lpwstr>
  </property>
  <property fmtid="{D5CDD505-2E9C-101B-9397-08002B2CF9AE}" pid="10" name="Operating Unit0">
    <vt:lpwstr>1370;#GNQ|9cae5d63-9fad-4cea-b9eb-2cd8fe600e23</vt:lpwstr>
  </property>
  <property fmtid="{D5CDD505-2E9C-101B-9397-08002B2CF9AE}" pid="11"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296;#Environment and Energy|507850c5-118d-4c78-99b1-c760df552b10</vt:lpwstr>
  </property>
  <property fmtid="{D5CDD505-2E9C-101B-9397-08002B2CF9AE}" pid="16" name="Atlas Document Type">
    <vt:lpwstr>1112;#Progress Report|03c70d0e-c75e-4cfb-8288-e692640ede14</vt:lpwstr>
  </property>
  <property fmtid="{D5CDD505-2E9C-101B-9397-08002B2CF9AE}" pid="17" name="URL">
    <vt:lpwstr/>
  </property>
  <property fmtid="{D5CDD505-2E9C-101B-9397-08002B2CF9AE}" pid="18" name="DocumentSetDescription">
    <vt:lpwstr/>
  </property>
</Properties>
</file>